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F50A5A1" w14:textId="77777777" w:rsidR="000910F3" w:rsidRPr="000910F3" w:rsidRDefault="000910F3" w:rsidP="000910F3">
          <w:pPr>
            <w:spacing w:after="120" w:line="20" w:lineRule="atLeast"/>
            <w:contextualSpacing/>
            <w:jc w:val="center"/>
            <w:rPr>
              <w:rFonts w:cstheme="minorHAnsi"/>
              <w:b/>
              <w:bCs/>
              <w:sz w:val="24"/>
              <w:szCs w:val="24"/>
            </w:rPr>
          </w:pPr>
          <w:r w:rsidRPr="000910F3">
            <w:rPr>
              <w:rFonts w:cstheme="minorHAnsi"/>
              <w:b/>
              <w:bCs/>
              <w:sz w:val="24"/>
              <w:szCs w:val="24"/>
            </w:rPr>
            <w:t>UAB „Kaišiadorių vandenys“</w:t>
          </w:r>
        </w:p>
        <w:p w14:paraId="13EED740" w14:textId="77777777" w:rsidR="000910F3" w:rsidRPr="000910F3" w:rsidRDefault="000910F3" w:rsidP="000910F3">
          <w:pPr>
            <w:spacing w:after="120" w:line="20" w:lineRule="atLeast"/>
            <w:contextualSpacing/>
            <w:jc w:val="center"/>
            <w:rPr>
              <w:rFonts w:cstheme="minorHAnsi"/>
              <w:sz w:val="24"/>
              <w:szCs w:val="24"/>
            </w:rPr>
          </w:pPr>
          <w:r w:rsidRPr="000910F3">
            <w:rPr>
              <w:rFonts w:cstheme="minorHAnsi"/>
              <w:sz w:val="24"/>
              <w:szCs w:val="24"/>
            </w:rPr>
            <w:t>Įmonės kodas 158834726</w:t>
          </w:r>
        </w:p>
        <w:p w14:paraId="4CC469D9" w14:textId="77777777" w:rsidR="000910F3" w:rsidRPr="000910F3" w:rsidRDefault="000910F3" w:rsidP="000910F3">
          <w:pPr>
            <w:spacing w:after="120" w:line="20" w:lineRule="atLeast"/>
            <w:contextualSpacing/>
            <w:jc w:val="center"/>
            <w:rPr>
              <w:rFonts w:cstheme="minorHAnsi"/>
              <w:sz w:val="24"/>
              <w:szCs w:val="24"/>
            </w:rPr>
          </w:pPr>
          <w:r w:rsidRPr="000910F3">
            <w:rPr>
              <w:rFonts w:cstheme="minorHAnsi"/>
              <w:sz w:val="24"/>
              <w:szCs w:val="24"/>
            </w:rPr>
            <w:t>PVM mokėtojo kodas LT588347219</w:t>
          </w:r>
        </w:p>
        <w:p w14:paraId="261D7B22" w14:textId="77777777" w:rsidR="000910F3" w:rsidRPr="000910F3" w:rsidRDefault="000910F3" w:rsidP="000910F3">
          <w:pPr>
            <w:spacing w:after="120" w:line="20" w:lineRule="atLeast"/>
            <w:contextualSpacing/>
            <w:jc w:val="center"/>
            <w:rPr>
              <w:rFonts w:cstheme="minorHAnsi"/>
              <w:sz w:val="24"/>
              <w:szCs w:val="24"/>
            </w:rPr>
          </w:pPr>
          <w:r w:rsidRPr="000910F3">
            <w:rPr>
              <w:rFonts w:cstheme="minorHAnsi"/>
              <w:sz w:val="24"/>
              <w:szCs w:val="24"/>
            </w:rPr>
            <w:t>Gedimino g. 137, LT-56173 Kaišiadorys</w:t>
          </w:r>
        </w:p>
        <w:p w14:paraId="54097DE6" w14:textId="77777777" w:rsidR="000910F3" w:rsidRPr="000910F3" w:rsidRDefault="000910F3" w:rsidP="000910F3">
          <w:pPr>
            <w:spacing w:after="120" w:line="20" w:lineRule="atLeast"/>
            <w:contextualSpacing/>
            <w:jc w:val="center"/>
            <w:rPr>
              <w:rFonts w:cstheme="minorHAnsi"/>
              <w:sz w:val="24"/>
              <w:szCs w:val="24"/>
            </w:rPr>
          </w:pPr>
          <w:r w:rsidRPr="000910F3">
            <w:rPr>
              <w:rFonts w:cstheme="minorHAnsi"/>
              <w:sz w:val="24"/>
              <w:szCs w:val="24"/>
            </w:rPr>
            <w:t>Tel. +370 346 52562</w:t>
          </w:r>
        </w:p>
        <w:p w14:paraId="3E827F52" w14:textId="0B2FC363" w:rsidR="001344DE" w:rsidRPr="000910F3" w:rsidRDefault="000910F3" w:rsidP="000910F3">
          <w:pPr>
            <w:spacing w:after="120" w:line="20" w:lineRule="atLeast"/>
            <w:contextualSpacing/>
            <w:jc w:val="center"/>
            <w:rPr>
              <w:rFonts w:cstheme="minorHAnsi"/>
              <w:sz w:val="24"/>
              <w:szCs w:val="24"/>
            </w:rPr>
          </w:pPr>
          <w:r w:rsidRPr="000910F3">
            <w:rPr>
              <w:rFonts w:cstheme="minorHAnsi"/>
              <w:sz w:val="24"/>
              <w:szCs w:val="24"/>
            </w:rPr>
            <w:t>El. p. info@kaisiadoriuvandenys.lt</w:t>
          </w:r>
        </w:p>
        <w:p w14:paraId="5BB16029" w14:textId="77777777" w:rsidR="001344DE" w:rsidRDefault="001344DE" w:rsidP="001344DE">
          <w:pPr>
            <w:spacing w:after="120" w:line="20" w:lineRule="atLeast"/>
            <w:contextualSpacing/>
            <w:jc w:val="center"/>
            <w:rPr>
              <w:rFonts w:cstheme="minorHAnsi"/>
              <w:b/>
              <w:bCs/>
              <w:sz w:val="24"/>
              <w:szCs w:val="24"/>
            </w:rPr>
          </w:pPr>
        </w:p>
        <w:p w14:paraId="54D664BE" w14:textId="77777777" w:rsidR="001344DE" w:rsidRDefault="001344DE" w:rsidP="001344DE">
          <w:pPr>
            <w:spacing w:after="120" w:line="20" w:lineRule="atLeast"/>
            <w:contextualSpacing/>
            <w:jc w:val="center"/>
            <w:rPr>
              <w:rFonts w:cstheme="minorHAnsi"/>
              <w:b/>
              <w:bCs/>
              <w:sz w:val="24"/>
              <w:szCs w:val="24"/>
            </w:rPr>
          </w:pPr>
        </w:p>
        <w:p w14:paraId="1F28940F" w14:textId="77777777" w:rsidR="001344DE" w:rsidRDefault="001344DE" w:rsidP="001344DE">
          <w:pPr>
            <w:spacing w:after="120" w:line="20" w:lineRule="atLeast"/>
            <w:contextualSpacing/>
            <w:jc w:val="center"/>
            <w:rPr>
              <w:rFonts w:cstheme="minorHAnsi"/>
              <w:b/>
              <w:bCs/>
              <w:sz w:val="24"/>
              <w:szCs w:val="24"/>
            </w:rPr>
          </w:pPr>
        </w:p>
        <w:p w14:paraId="00B8A79E" w14:textId="77777777" w:rsidR="001344DE" w:rsidRDefault="001344DE" w:rsidP="001344DE">
          <w:pPr>
            <w:spacing w:after="120" w:line="20" w:lineRule="atLeast"/>
            <w:contextualSpacing/>
            <w:jc w:val="center"/>
            <w:rPr>
              <w:rFonts w:cstheme="minorHAnsi"/>
              <w:b/>
              <w:bCs/>
              <w:sz w:val="24"/>
              <w:szCs w:val="24"/>
            </w:rPr>
          </w:pPr>
        </w:p>
        <w:p w14:paraId="5A4A694A" w14:textId="77777777" w:rsidR="001344DE" w:rsidRDefault="001344DE" w:rsidP="001344DE">
          <w:pPr>
            <w:spacing w:after="120" w:line="20" w:lineRule="atLeast"/>
            <w:contextualSpacing/>
            <w:jc w:val="center"/>
            <w:rPr>
              <w:rFonts w:cstheme="minorHAnsi"/>
              <w:b/>
              <w:bCs/>
              <w:sz w:val="24"/>
              <w:szCs w:val="24"/>
            </w:rPr>
          </w:pPr>
        </w:p>
        <w:p w14:paraId="2D29B7D6" w14:textId="77777777" w:rsidR="001344DE" w:rsidRDefault="001344DE" w:rsidP="001344DE">
          <w:pPr>
            <w:spacing w:after="120" w:line="20" w:lineRule="atLeast"/>
            <w:contextualSpacing/>
            <w:jc w:val="center"/>
            <w:rPr>
              <w:rFonts w:cstheme="minorHAnsi"/>
              <w:b/>
              <w:bCs/>
              <w:sz w:val="24"/>
              <w:szCs w:val="24"/>
            </w:rPr>
          </w:pPr>
        </w:p>
        <w:p w14:paraId="6C669F83" w14:textId="77777777" w:rsidR="001344DE" w:rsidRDefault="001344DE" w:rsidP="001344DE">
          <w:pPr>
            <w:spacing w:after="120" w:line="20" w:lineRule="atLeast"/>
            <w:contextualSpacing/>
            <w:jc w:val="center"/>
            <w:rPr>
              <w:rFonts w:cstheme="minorHAnsi"/>
              <w:b/>
              <w:bCs/>
              <w:sz w:val="24"/>
              <w:szCs w:val="24"/>
            </w:rPr>
          </w:pPr>
        </w:p>
        <w:p w14:paraId="4AD6C00D" w14:textId="77777777" w:rsidR="001344DE" w:rsidRDefault="001344DE" w:rsidP="001344DE">
          <w:pPr>
            <w:spacing w:after="120" w:line="20" w:lineRule="atLeast"/>
            <w:contextualSpacing/>
            <w:jc w:val="center"/>
            <w:rPr>
              <w:rFonts w:cstheme="minorHAnsi"/>
              <w:b/>
              <w:bCs/>
              <w:sz w:val="24"/>
              <w:szCs w:val="24"/>
            </w:rPr>
          </w:pPr>
        </w:p>
        <w:p w14:paraId="2F3E6C76" w14:textId="77777777" w:rsidR="001344DE" w:rsidRDefault="001344DE" w:rsidP="001344DE">
          <w:pPr>
            <w:spacing w:after="120" w:line="20" w:lineRule="atLeast"/>
            <w:contextualSpacing/>
            <w:jc w:val="center"/>
            <w:rPr>
              <w:rFonts w:cstheme="minorHAnsi"/>
              <w:b/>
              <w:bCs/>
              <w:sz w:val="24"/>
              <w:szCs w:val="24"/>
            </w:rPr>
          </w:pPr>
        </w:p>
        <w:p w14:paraId="3D6519FD" w14:textId="77777777" w:rsidR="001344DE" w:rsidRDefault="001344DE" w:rsidP="001344DE">
          <w:pPr>
            <w:spacing w:after="120" w:line="20" w:lineRule="atLeast"/>
            <w:contextualSpacing/>
            <w:jc w:val="center"/>
            <w:rPr>
              <w:rFonts w:cstheme="minorHAnsi"/>
              <w:b/>
              <w:bCs/>
              <w:sz w:val="24"/>
              <w:szCs w:val="24"/>
            </w:rPr>
          </w:pPr>
        </w:p>
        <w:p w14:paraId="04C6AAE6" w14:textId="77777777" w:rsidR="001344DE" w:rsidRDefault="001344DE" w:rsidP="001344DE">
          <w:pPr>
            <w:spacing w:after="120" w:line="20" w:lineRule="atLeast"/>
            <w:contextualSpacing/>
            <w:jc w:val="center"/>
            <w:rPr>
              <w:rFonts w:cstheme="minorHAnsi"/>
              <w:b/>
              <w:bCs/>
              <w:sz w:val="24"/>
              <w:szCs w:val="24"/>
            </w:rPr>
          </w:pPr>
        </w:p>
        <w:p w14:paraId="3E606E73" w14:textId="77777777" w:rsidR="001344DE" w:rsidRDefault="001344DE" w:rsidP="001344DE">
          <w:pPr>
            <w:spacing w:after="120" w:line="20" w:lineRule="atLeast"/>
            <w:contextualSpacing/>
            <w:jc w:val="center"/>
            <w:rPr>
              <w:rFonts w:cstheme="minorHAnsi"/>
              <w:b/>
              <w:bCs/>
              <w:sz w:val="24"/>
              <w:szCs w:val="24"/>
            </w:rPr>
          </w:pPr>
        </w:p>
        <w:p w14:paraId="25C6C47B" w14:textId="77777777" w:rsidR="001344DE" w:rsidRDefault="001344DE" w:rsidP="001344DE">
          <w:pPr>
            <w:spacing w:after="120" w:line="20" w:lineRule="atLeast"/>
            <w:contextualSpacing/>
            <w:jc w:val="center"/>
            <w:rPr>
              <w:rFonts w:cstheme="minorHAnsi"/>
              <w:b/>
              <w:bCs/>
              <w:sz w:val="24"/>
              <w:szCs w:val="24"/>
            </w:rPr>
          </w:pPr>
        </w:p>
        <w:p w14:paraId="3D53D977" w14:textId="77777777" w:rsidR="001344DE" w:rsidRDefault="001344DE" w:rsidP="001344DE">
          <w:pPr>
            <w:spacing w:after="120" w:line="20" w:lineRule="atLeast"/>
            <w:contextualSpacing/>
            <w:jc w:val="center"/>
            <w:rPr>
              <w:rFonts w:cstheme="minorHAnsi"/>
              <w:b/>
              <w:bCs/>
              <w:sz w:val="24"/>
              <w:szCs w:val="24"/>
            </w:rPr>
          </w:pPr>
        </w:p>
        <w:p w14:paraId="77A11F10" w14:textId="77777777" w:rsidR="001344DE" w:rsidRDefault="001344DE" w:rsidP="001344DE">
          <w:pPr>
            <w:spacing w:after="120" w:line="20" w:lineRule="atLeast"/>
            <w:contextualSpacing/>
            <w:jc w:val="center"/>
            <w:rPr>
              <w:rFonts w:cstheme="minorHAnsi"/>
              <w:b/>
              <w:bCs/>
              <w:sz w:val="24"/>
              <w:szCs w:val="24"/>
            </w:rPr>
          </w:pPr>
        </w:p>
        <w:p w14:paraId="39594535" w14:textId="77777777" w:rsidR="001344DE" w:rsidRDefault="001344DE" w:rsidP="001344DE">
          <w:pPr>
            <w:spacing w:after="120" w:line="20" w:lineRule="atLeast"/>
            <w:contextualSpacing/>
            <w:jc w:val="center"/>
            <w:rPr>
              <w:rFonts w:cstheme="minorHAnsi"/>
              <w:b/>
              <w:bCs/>
              <w:sz w:val="24"/>
              <w:szCs w:val="24"/>
            </w:rPr>
          </w:pPr>
        </w:p>
        <w:p w14:paraId="6EE8777F" w14:textId="77777777" w:rsidR="001344DE" w:rsidRDefault="001344DE" w:rsidP="001344DE">
          <w:pPr>
            <w:spacing w:after="120" w:line="20" w:lineRule="atLeast"/>
            <w:contextualSpacing/>
            <w:jc w:val="center"/>
            <w:rPr>
              <w:rFonts w:cstheme="minorHAnsi"/>
              <w:b/>
              <w:bCs/>
              <w:sz w:val="24"/>
              <w:szCs w:val="24"/>
            </w:rPr>
          </w:pPr>
        </w:p>
        <w:p w14:paraId="1D1BF965" w14:textId="67504244" w:rsidR="00D526C8" w:rsidRPr="00677AF1" w:rsidRDefault="001344DE" w:rsidP="000910F3">
          <w:pPr>
            <w:spacing w:after="120" w:line="20" w:lineRule="atLeast"/>
            <w:contextualSpacing/>
            <w:jc w:val="center"/>
            <w:rPr>
              <w:rFonts w:cstheme="minorHAnsi"/>
              <w:b/>
              <w:bCs/>
              <w:sz w:val="28"/>
              <w:szCs w:val="28"/>
            </w:rPr>
          </w:pPr>
          <w:r>
            <w:rPr>
              <w:rFonts w:cstheme="minorHAnsi"/>
              <w:b/>
              <w:bCs/>
              <w:sz w:val="28"/>
              <w:szCs w:val="28"/>
            </w:rPr>
            <w:t>SUPAPRASTINTO</w:t>
          </w:r>
          <w:r w:rsidRPr="001344DE">
            <w:rPr>
              <w:rFonts w:cstheme="minorHAnsi"/>
              <w:b/>
              <w:bCs/>
              <w:sz w:val="28"/>
              <w:szCs w:val="28"/>
            </w:rPr>
            <w:t xml:space="preserve"> </w:t>
          </w:r>
          <w:r w:rsidRPr="00677AF1">
            <w:rPr>
              <w:rFonts w:cstheme="minorHAnsi"/>
              <w:b/>
              <w:bCs/>
              <w:sz w:val="28"/>
              <w:szCs w:val="28"/>
            </w:rPr>
            <w:t xml:space="preserve">VIEŠOJO </w:t>
          </w:r>
          <w:r w:rsidR="00FD1EEB" w:rsidRPr="00677AF1">
            <w:rPr>
              <w:rFonts w:cstheme="minorHAnsi"/>
              <w:b/>
              <w:bCs/>
              <w:sz w:val="28"/>
              <w:szCs w:val="28"/>
            </w:rPr>
            <w:t>PIRKIMO „</w:t>
          </w:r>
          <w:bookmarkStart w:id="0" w:name="_Hlk212625723"/>
          <w:r w:rsidR="000910F3" w:rsidRPr="000910F3">
            <w:rPr>
              <w:rFonts w:cstheme="minorHAnsi"/>
              <w:b/>
              <w:bCs/>
              <w:sz w:val="28"/>
              <w:szCs w:val="28"/>
            </w:rPr>
            <w:t xml:space="preserve">KAIŠIADORIŲ VANDENS GERINIMO ĮRENGINIŲ REKONSTRAVIMO FIDIC INŽINIERIAUS IR STATYBŲ TECHNINĖS PRIEŽIŪROS </w:t>
          </w:r>
          <w:bookmarkEnd w:id="0"/>
          <w:r w:rsidR="000910F3" w:rsidRPr="000910F3">
            <w:rPr>
              <w:rFonts w:cstheme="minorHAnsi"/>
              <w:b/>
              <w:bCs/>
              <w:sz w:val="28"/>
              <w:szCs w:val="28"/>
            </w:rPr>
            <w:t>PASLAUGŲ PIRKIMAS</w:t>
          </w:r>
          <w:r w:rsidR="00FD1EEB" w:rsidRPr="00677AF1">
            <w:rPr>
              <w:rFonts w:cstheme="minorHAnsi"/>
              <w:b/>
              <w:bCs/>
              <w:sz w:val="28"/>
              <w:szCs w:val="28"/>
            </w:rPr>
            <w:t>“</w:t>
          </w:r>
        </w:p>
        <w:p w14:paraId="18ACC6AD" w14:textId="1019AD9D" w:rsidR="00D526C8" w:rsidRPr="00677AF1" w:rsidRDefault="001344DE" w:rsidP="004E4612">
          <w:pPr>
            <w:spacing w:after="120" w:line="20" w:lineRule="atLeast"/>
            <w:contextualSpacing/>
            <w:jc w:val="center"/>
            <w:rPr>
              <w:rFonts w:cstheme="minorHAnsi"/>
              <w:b/>
              <w:bCs/>
              <w:sz w:val="28"/>
              <w:szCs w:val="28"/>
            </w:rPr>
          </w:pPr>
          <w:r w:rsidRPr="00677AF1">
            <w:rPr>
              <w:rFonts w:cstheme="minorHAnsi"/>
              <w:b/>
              <w:bCs/>
              <w:sz w:val="28"/>
              <w:szCs w:val="28"/>
            </w:rPr>
            <w:t xml:space="preserve">ATVIRO KONKURSO SPECIALIOSIOS </w:t>
          </w:r>
          <w:r w:rsidR="00D526C8" w:rsidRPr="00677AF1">
            <w:rPr>
              <w:rFonts w:cstheme="minorHAnsi"/>
              <w:b/>
              <w:bCs/>
              <w:sz w:val="28"/>
              <w:szCs w:val="28"/>
            </w:rPr>
            <w:t>SĄLYGOS</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79C73F6D" w:rsidR="0074475B" w:rsidRDefault="001C24BC" w:rsidP="009743DE">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047C63A5" w:rsidR="0074475B" w:rsidRDefault="0074475B" w:rsidP="009743DE">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3C903AF5" w:rsidR="0074475B" w:rsidRDefault="0074475B" w:rsidP="009743DE">
              <w:pPr>
                <w:pStyle w:val="Turinys1"/>
                <w:rPr>
                  <w:noProof/>
                  <w:sz w:val="22"/>
                  <w:szCs w:val="22"/>
                  <w:lang w:val="en-US" w:eastAsia="en-US"/>
                </w:rPr>
              </w:pPr>
              <w:hyperlink w:anchor="_Toc126333930" w:history="1">
                <w:r w:rsidRPr="00FA7F81">
                  <w:rPr>
                    <w:rStyle w:val="Hipersaitas"/>
                    <w:rFonts w:cstheme="minorHAnsi"/>
                    <w:noProof/>
                  </w:rPr>
                  <w:t>3.Susitikimai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2758B63A" w:rsidR="0074475B" w:rsidRDefault="0074475B" w:rsidP="009743DE">
              <w:pPr>
                <w:pStyle w:val="Turinys1"/>
                <w:rPr>
                  <w:noProof/>
                  <w:sz w:val="22"/>
                  <w:szCs w:val="22"/>
                  <w:lang w:val="en-US" w:eastAsia="en-US"/>
                </w:rPr>
              </w:pPr>
              <w:hyperlink w:anchor="_Toc126333931" w:history="1">
                <w:r w:rsidRPr="00FA7F81">
                  <w:rPr>
                    <w:rStyle w:val="Hipersaitas"/>
                    <w:rFonts w:cstheme="majorHAnsi"/>
                    <w:noProof/>
                  </w:rPr>
                  <w:t>4.</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E53690B" w:rsidR="0074475B" w:rsidRDefault="0074475B" w:rsidP="009743DE">
              <w:pPr>
                <w:pStyle w:val="Turinys1"/>
                <w:rPr>
                  <w:noProof/>
                  <w:sz w:val="22"/>
                  <w:szCs w:val="22"/>
                  <w:lang w:val="en-US" w:eastAsia="en-US"/>
                </w:rPr>
              </w:pPr>
              <w:hyperlink w:anchor="_Toc126333932" w:history="1">
                <w:r w:rsidRPr="00FA7F81">
                  <w:rPr>
                    <w:rStyle w:val="Hipersaitas"/>
                    <w:rFonts w:cstheme="minorHAnsi"/>
                    <w:noProof/>
                  </w:rPr>
                  <w:t>5.</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04279692" w:rsidR="0074475B" w:rsidRDefault="0074475B" w:rsidP="009743DE">
              <w:pPr>
                <w:pStyle w:val="Turinys1"/>
                <w:rPr>
                  <w:noProof/>
                  <w:sz w:val="22"/>
                  <w:szCs w:val="22"/>
                  <w:lang w:val="en-US" w:eastAsia="en-US"/>
                </w:rPr>
              </w:pPr>
              <w:hyperlink w:anchor="_Toc126333933" w:history="1">
                <w:r w:rsidRPr="00FA7F81">
                  <w:rPr>
                    <w:rStyle w:val="Hipersaitas"/>
                    <w:noProof/>
                  </w:rPr>
                  <w:t>6.Specialieji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2FAE5C08" w:rsidR="0074475B" w:rsidRDefault="0074475B" w:rsidP="009743DE">
              <w:pPr>
                <w:pStyle w:val="Turinys1"/>
                <w:rPr>
                  <w:noProof/>
                  <w:sz w:val="22"/>
                  <w:szCs w:val="22"/>
                  <w:lang w:val="en-US" w:eastAsia="en-US"/>
                </w:rPr>
              </w:pPr>
              <w:hyperlink w:anchor="_Toc126333934" w:history="1">
                <w:r w:rsidRPr="00FA7F81">
                  <w:rPr>
                    <w:rStyle w:val="Hipersaitas"/>
                    <w:rFonts w:eastAsia="Calibri" w:cstheme="minorHAnsi"/>
                    <w:noProof/>
                  </w:rPr>
                  <w:t>7.</w:t>
                </w:r>
                <w:r w:rsidR="009743DE">
                  <w:rPr>
                    <w:rStyle w:val="Hipersaitas"/>
                    <w:rFonts w:eastAsia="Calibri" w:cstheme="minorHAnsi"/>
                    <w:noProof/>
                  </w:rPr>
                  <w:t>P</w:t>
                </w:r>
                <w:r w:rsidRPr="00FA7F81">
                  <w:rPr>
                    <w:rStyle w:val="Hipersaitas"/>
                    <w:rFonts w:cstheme="minorHAnsi"/>
                    <w:noProof/>
                  </w:rPr>
                  <w:t>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4F0D59B9" w:rsidR="0074475B" w:rsidRDefault="0074475B" w:rsidP="009743DE">
              <w:pPr>
                <w:pStyle w:val="Turinys1"/>
                <w:rPr>
                  <w:noProof/>
                  <w:sz w:val="22"/>
                  <w:szCs w:val="22"/>
                  <w:lang w:val="en-US" w:eastAsia="en-US"/>
                </w:rPr>
              </w:pPr>
              <w:hyperlink w:anchor="_Toc126333935" w:history="1">
                <w:r w:rsidRPr="00FA7F81">
                  <w:rPr>
                    <w:rStyle w:val="Hipersaitas"/>
                    <w:rFonts w:eastAsia="Calibri" w:cstheme="minorHAnsi"/>
                    <w:noProof/>
                  </w:rPr>
                  <w:t>8.</w:t>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4E37FE99" w:rsidR="0074475B" w:rsidRDefault="0074475B" w:rsidP="009743DE">
              <w:pPr>
                <w:pStyle w:val="Turinys1"/>
                <w:rPr>
                  <w:noProof/>
                  <w:sz w:val="22"/>
                  <w:szCs w:val="22"/>
                  <w:lang w:val="en-US" w:eastAsia="en-US"/>
                </w:rPr>
              </w:pPr>
              <w:hyperlink w:anchor="_Toc126333936" w:history="1">
                <w:r w:rsidRPr="00FA7F81">
                  <w:rPr>
                    <w:rStyle w:val="Hipersaitas"/>
                    <w:rFonts w:eastAsia="Calibri" w:cstheme="minorHAnsi"/>
                    <w:noProof/>
                  </w:rPr>
                  <w:t>9.</w:t>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552F1F1A" w:rsidR="0074475B" w:rsidRDefault="0074475B" w:rsidP="009743DE">
              <w:pPr>
                <w:pStyle w:val="Turinys1"/>
                <w:rPr>
                  <w:noProof/>
                  <w:sz w:val="22"/>
                  <w:szCs w:val="22"/>
                  <w:lang w:val="en-US" w:eastAsia="en-US"/>
                </w:rPr>
              </w:pPr>
              <w:hyperlink w:anchor="_Toc126333937" w:history="1">
                <w:r w:rsidRPr="00FA7F81">
                  <w:rPr>
                    <w:rStyle w:val="Hipersaitas"/>
                    <w:rFonts w:eastAsia="Calibri" w:cstheme="minorHAnsi"/>
                    <w:noProof/>
                  </w:rPr>
                  <w:t>10.</w:t>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3C0F05FC" w14:textId="49051461" w:rsidR="0074475B" w:rsidRDefault="0074475B" w:rsidP="009743DE">
              <w:pPr>
                <w:pStyle w:val="Turinys1"/>
                <w:rPr>
                  <w:noProof/>
                  <w:sz w:val="22"/>
                  <w:szCs w:val="22"/>
                  <w:lang w:val="en-US" w:eastAsia="en-US"/>
                </w:rPr>
              </w:pP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12B5913C" w:rsidR="0074475B" w:rsidRDefault="0074475B" w:rsidP="009743DE">
              <w:pPr>
                <w:pStyle w:val="Turinys2"/>
                <w:ind w:left="14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hyperlink>
              <w:r w:rsidR="006A18B3">
                <w:t xml:space="preserve"> </w:t>
              </w:r>
            </w:p>
            <w:p w14:paraId="79347E8A" w14:textId="5DD64088" w:rsidR="0074475B" w:rsidRDefault="0074475B" w:rsidP="009743DE">
              <w:pPr>
                <w:pStyle w:val="Turinys2"/>
                <w:ind w:left="14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hyperlink>
              <w:r w:rsidR="009743DE">
                <w:rPr>
                  <w:noProof/>
                  <w:sz w:val="22"/>
                  <w:szCs w:val="22"/>
                  <w:lang w:val="en-US" w:eastAsia="en-US"/>
                </w:rPr>
                <w:t xml:space="preserve"> </w:t>
              </w:r>
            </w:p>
            <w:p w14:paraId="6DE76A5E" w14:textId="4433F1A1" w:rsidR="0074475B" w:rsidRDefault="0074475B" w:rsidP="009743DE">
              <w:pPr>
                <w:pStyle w:val="Turinys2"/>
                <w:ind w:left="14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hyperlink>
              <w:r w:rsidR="009743DE">
                <w:rPr>
                  <w:noProof/>
                  <w:sz w:val="22"/>
                  <w:szCs w:val="22"/>
                  <w:lang w:val="en-US" w:eastAsia="en-US"/>
                </w:rPr>
                <w:t xml:space="preserve"> </w:t>
              </w:r>
            </w:p>
            <w:p w14:paraId="61E88A43" w14:textId="64912DD9" w:rsidR="0074475B" w:rsidRDefault="0074475B" w:rsidP="009743DE">
              <w:pPr>
                <w:pStyle w:val="Turinys2"/>
                <w:ind w:left="14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hyperlink>
              <w:r w:rsidR="009743DE">
                <w:rPr>
                  <w:noProof/>
                  <w:sz w:val="22"/>
                  <w:szCs w:val="22"/>
                  <w:lang w:val="en-US" w:eastAsia="en-US"/>
                </w:rPr>
                <w:t xml:space="preserve"> </w:t>
              </w:r>
            </w:p>
            <w:p w14:paraId="310D1EC2" w14:textId="391D7523" w:rsidR="0074475B" w:rsidRDefault="0074475B" w:rsidP="00ED658C">
              <w:pPr>
                <w:pStyle w:val="Turinys2"/>
                <w:ind w:left="14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hyperlink>
              <w:r w:rsidR="009743DE">
                <w:rPr>
                  <w:noProof/>
                  <w:sz w:val="22"/>
                  <w:szCs w:val="22"/>
                  <w:lang w:val="en-US" w:eastAsia="en-US"/>
                </w:rPr>
                <w:t xml:space="preserve"> </w:t>
              </w:r>
            </w:p>
            <w:p w14:paraId="1C9FB8CD" w14:textId="0DC88FB4" w:rsidR="00ED658C" w:rsidRPr="00ED658C" w:rsidRDefault="00ED658C" w:rsidP="00ED658C">
              <w:pPr>
                <w:spacing w:after="0"/>
                <w:ind w:left="142"/>
                <w:rPr>
                  <w:lang w:val="en-US" w:eastAsia="en-US"/>
                </w:rPr>
              </w:pPr>
              <w:r w:rsidRPr="00ED658C">
                <w:rPr>
                  <w:lang w:val="en-US" w:eastAsia="en-US"/>
                </w:rPr>
                <w:t>Pirkimo sąlygų 7 priedas „Pasiūlymų vertinimo kriterijai ir sąlygos “</w:t>
              </w:r>
            </w:p>
            <w:p w14:paraId="6DFDD27F" w14:textId="77777777" w:rsidR="006A18B3" w:rsidRDefault="0074475B" w:rsidP="00ED658C">
              <w:pPr>
                <w:pStyle w:val="Turinys2"/>
                <w:ind w:left="142"/>
              </w:pPr>
              <w:hyperlink w:anchor="_Toc126333948" w:history="1">
                <w:r w:rsidRPr="00FA7F81">
                  <w:rPr>
                    <w:rStyle w:val="Hipersaitas"/>
                    <w:noProof/>
                  </w:rPr>
                  <w:t xml:space="preserve">Pirkimo sąlygų </w:t>
                </w:r>
                <w:r w:rsidR="00ED658C">
                  <w:rPr>
                    <w:rStyle w:val="Hipersaitas"/>
                    <w:noProof/>
                  </w:rPr>
                  <w:t>8</w:t>
                </w:r>
                <w:r w:rsidR="006927FF">
                  <w:rPr>
                    <w:rStyle w:val="Hipersaitas"/>
                    <w:noProof/>
                  </w:rPr>
                  <w:t xml:space="preserve"> </w:t>
                </w:r>
                <w:r w:rsidRPr="00FA7F81">
                  <w:rPr>
                    <w:rStyle w:val="Hipersaitas"/>
                    <w:noProof/>
                  </w:rPr>
                  <w:t>priedas „Sutarties projektas“</w:t>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Bendra informacija</w:t>
      </w:r>
      <w:bookmarkEnd w:id="1"/>
    </w:p>
    <w:p w14:paraId="20B4CC80" w14:textId="35891555" w:rsidR="008272CE" w:rsidRPr="00677AF1" w:rsidRDefault="006A18B3" w:rsidP="00677AF1">
      <w:pPr>
        <w:pStyle w:val="Sraopastraipa"/>
        <w:numPr>
          <w:ilvl w:val="1"/>
          <w:numId w:val="1"/>
        </w:numPr>
        <w:tabs>
          <w:tab w:val="left" w:pos="993"/>
        </w:tabs>
        <w:spacing w:after="0" w:line="20" w:lineRule="atLeast"/>
        <w:ind w:left="0" w:firstLine="567"/>
        <w:jc w:val="both"/>
        <w:rPr>
          <w:rFonts w:cstheme="minorHAnsi"/>
        </w:rPr>
      </w:pPr>
      <w:r w:rsidRPr="006A18B3">
        <w:rPr>
          <w:rFonts w:cstheme="minorHAnsi"/>
        </w:rPr>
        <w:t>Perkantysis subjektas (toliau – Perkančioji organizacija arba Perkantysis subjektas) – UAB „Kaišiadorių vandenys“, juridinio asmens kodas 158834726, adresas Gedimino g. 137, LT-56173 Kaišiadorys. Perkantysis subjektas yra PVM mokėtojas.</w:t>
      </w:r>
    </w:p>
    <w:p w14:paraId="2239DD1B" w14:textId="4AF86577" w:rsidR="002F5F8E" w:rsidRPr="004E1135" w:rsidRDefault="007D6857" w:rsidP="00677AF1">
      <w:pPr>
        <w:pStyle w:val="Sraopastraipa"/>
        <w:numPr>
          <w:ilvl w:val="1"/>
          <w:numId w:val="1"/>
        </w:numPr>
        <w:tabs>
          <w:tab w:val="left" w:pos="993"/>
        </w:tabs>
        <w:spacing w:after="0" w:line="240" w:lineRule="auto"/>
        <w:ind w:left="0" w:firstLine="567"/>
        <w:jc w:val="both"/>
        <w:rPr>
          <w:rFonts w:eastAsia="Calibri"/>
        </w:rPr>
      </w:pPr>
      <w:r w:rsidRPr="6E07B99D">
        <w:rPr>
          <w:color w:val="000000" w:themeColor="text1"/>
        </w:rPr>
        <w:t>Pirkimas</w:t>
      </w:r>
      <w:r w:rsidR="00B37854" w:rsidRPr="6E07B99D">
        <w:rPr>
          <w:color w:val="000000" w:themeColor="text1"/>
        </w:rPr>
        <w:t xml:space="preserve"> neatlieka</w:t>
      </w:r>
      <w:r w:rsidRPr="6E07B99D">
        <w:rPr>
          <w:color w:val="000000" w:themeColor="text1"/>
        </w:rPr>
        <w:t>mas</w:t>
      </w:r>
      <w:r w:rsidR="00B37854" w:rsidRPr="6E07B99D">
        <w:rPr>
          <w:color w:val="000000" w:themeColor="text1"/>
        </w:rPr>
        <w:t xml:space="preserve"> </w:t>
      </w:r>
      <w:r w:rsidR="002F5F8E" w:rsidRPr="6E07B99D">
        <w:rPr>
          <w:color w:val="000000" w:themeColor="text1"/>
        </w:rPr>
        <w:t>naudojantis centralizuotų pirkimų katalogu</w:t>
      </w:r>
      <w:r w:rsidRPr="6E07B99D">
        <w:rPr>
          <w:color w:val="000000" w:themeColor="text1"/>
        </w:rPr>
        <w:t xml:space="preserve">, nes </w:t>
      </w:r>
      <w:r w:rsidR="00677AF1">
        <w:rPr>
          <w:color w:val="000000" w:themeColor="text1"/>
        </w:rPr>
        <w:t>v</w:t>
      </w:r>
      <w:r w:rsidR="00677AF1" w:rsidRPr="00677AF1">
        <w:rPr>
          <w:color w:val="000000" w:themeColor="text1"/>
        </w:rPr>
        <w:t>iešo</w:t>
      </w:r>
      <w:r w:rsidR="00677AF1">
        <w:rPr>
          <w:color w:val="000000" w:themeColor="text1"/>
        </w:rPr>
        <w:t>sios</w:t>
      </w:r>
      <w:r w:rsidR="00677AF1" w:rsidRPr="00677AF1">
        <w:rPr>
          <w:color w:val="000000" w:themeColor="text1"/>
        </w:rPr>
        <w:t xml:space="preserve"> įstaig</w:t>
      </w:r>
      <w:r w:rsidR="00677AF1">
        <w:rPr>
          <w:color w:val="000000" w:themeColor="text1"/>
        </w:rPr>
        <w:t>os</w:t>
      </w:r>
      <w:r w:rsidR="00677AF1" w:rsidRPr="00677AF1">
        <w:rPr>
          <w:color w:val="000000" w:themeColor="text1"/>
        </w:rPr>
        <w:t xml:space="preserve"> CPO LT</w:t>
      </w:r>
      <w:r w:rsidR="00677AF1">
        <w:rPr>
          <w:color w:val="000000" w:themeColor="text1"/>
        </w:rPr>
        <w:t xml:space="preserve"> nėra Perkanči</w:t>
      </w:r>
      <w:r w:rsidR="00B23C30">
        <w:rPr>
          <w:color w:val="000000" w:themeColor="text1"/>
        </w:rPr>
        <w:t>o</w:t>
      </w:r>
      <w:r w:rsidR="00677AF1">
        <w:rPr>
          <w:color w:val="000000" w:themeColor="text1"/>
        </w:rPr>
        <w:t>j</w:t>
      </w:r>
      <w:r w:rsidR="00B23C30">
        <w:rPr>
          <w:color w:val="000000" w:themeColor="text1"/>
        </w:rPr>
        <w:t>o</w:t>
      </w:r>
      <w:r w:rsidR="00677AF1">
        <w:rPr>
          <w:color w:val="000000" w:themeColor="text1"/>
        </w:rPr>
        <w:t xml:space="preserve"> subjekt</w:t>
      </w:r>
      <w:r w:rsidR="00B23C30">
        <w:rPr>
          <w:color w:val="000000" w:themeColor="text1"/>
        </w:rPr>
        <w:t>o poreikius atitinkanči</w:t>
      </w:r>
      <w:r w:rsidR="00A81C3C">
        <w:rPr>
          <w:color w:val="000000" w:themeColor="text1"/>
        </w:rPr>
        <w:t>ų</w:t>
      </w:r>
      <w:r w:rsidR="00B23C30">
        <w:rPr>
          <w:color w:val="000000" w:themeColor="text1"/>
        </w:rPr>
        <w:t xml:space="preserve"> </w:t>
      </w:r>
      <w:r w:rsidR="00DF72BA">
        <w:rPr>
          <w:color w:val="000000" w:themeColor="text1"/>
        </w:rPr>
        <w:t>paslaugų</w:t>
      </w:r>
      <w:r w:rsidR="008C5F5E" w:rsidRPr="6E07B99D">
        <w:rPr>
          <w:color w:val="000000" w:themeColor="text1"/>
        </w:rPr>
        <w:t>.</w:t>
      </w:r>
      <w:r w:rsidR="00A81C3C">
        <w:rPr>
          <w:color w:val="000000" w:themeColor="text1"/>
        </w:rPr>
        <w:t xml:space="preserve"> Perkančiojo subjekto poreikis – įsigyti aukštesnės kokybės </w:t>
      </w:r>
      <w:r w:rsidR="00DF72BA">
        <w:rPr>
          <w:color w:val="000000" w:themeColor="text1"/>
        </w:rPr>
        <w:t>paslaugas</w:t>
      </w:r>
      <w:r w:rsidR="00A81C3C">
        <w:rPr>
          <w:color w:val="000000" w:themeColor="text1"/>
        </w:rPr>
        <w:t>, kuri</w:t>
      </w:r>
      <w:r w:rsidR="00DF72BA">
        <w:rPr>
          <w:color w:val="000000" w:themeColor="text1"/>
        </w:rPr>
        <w:t>a</w:t>
      </w:r>
      <w:r w:rsidR="00A81C3C">
        <w:rPr>
          <w:color w:val="000000" w:themeColor="text1"/>
        </w:rPr>
        <w:t xml:space="preserve">s </w:t>
      </w:r>
      <w:r w:rsidR="00DF72BA">
        <w:rPr>
          <w:color w:val="000000" w:themeColor="text1"/>
        </w:rPr>
        <w:t>teiktų</w:t>
      </w:r>
      <w:r w:rsidR="00A81C3C">
        <w:rPr>
          <w:color w:val="000000" w:themeColor="text1"/>
        </w:rPr>
        <w:t xml:space="preserve"> patirtį turintys </w:t>
      </w:r>
      <w:r w:rsidR="00DF72BA">
        <w:rPr>
          <w:color w:val="000000" w:themeColor="text1"/>
        </w:rPr>
        <w:t>FIDIC inžinieriai ir statybos techninės priežiūros vadovai</w:t>
      </w:r>
      <w:r w:rsidR="00A81C3C">
        <w:rPr>
          <w:color w:val="000000" w:themeColor="text1"/>
        </w:rPr>
        <w:t xml:space="preserve">. Taip pat </w:t>
      </w:r>
      <w:r w:rsidR="00A81C3C" w:rsidRPr="00A81C3C">
        <w:rPr>
          <w:color w:val="000000" w:themeColor="text1"/>
        </w:rPr>
        <w:t>viešosios įstaigos CPO LT</w:t>
      </w:r>
      <w:r w:rsidR="00A81C3C">
        <w:rPr>
          <w:color w:val="000000" w:themeColor="text1"/>
        </w:rPr>
        <w:t xml:space="preserve"> pirkime Nr. </w:t>
      </w:r>
      <w:r w:rsidR="00DF72BA" w:rsidRPr="00DF72BA">
        <w:rPr>
          <w:color w:val="000000" w:themeColor="text1"/>
        </w:rPr>
        <w:t xml:space="preserve">179252 </w:t>
      </w:r>
      <w:r w:rsidR="00A81C3C">
        <w:rPr>
          <w:color w:val="000000" w:themeColor="text1"/>
        </w:rPr>
        <w:t xml:space="preserve">nėra tikrinamas tiekėjo techninis profesinis pajėgumas, todėl atsiranda papildoma rizika, kad </w:t>
      </w:r>
      <w:r w:rsidR="00DF72BA">
        <w:rPr>
          <w:color w:val="000000" w:themeColor="text1"/>
        </w:rPr>
        <w:t>teiks</w:t>
      </w:r>
      <w:r w:rsidR="00A81C3C">
        <w:rPr>
          <w:color w:val="000000" w:themeColor="text1"/>
        </w:rPr>
        <w:t xml:space="preserve"> </w:t>
      </w:r>
      <w:r w:rsidR="00DF72BA">
        <w:rPr>
          <w:color w:val="000000" w:themeColor="text1"/>
        </w:rPr>
        <w:t>minimalios</w:t>
      </w:r>
      <w:r w:rsidR="00A81C3C">
        <w:rPr>
          <w:color w:val="000000" w:themeColor="text1"/>
        </w:rPr>
        <w:t xml:space="preserve"> reikiamos patirties neturintis </w:t>
      </w:r>
      <w:r w:rsidR="00DF72BA">
        <w:rPr>
          <w:color w:val="000000" w:themeColor="text1"/>
        </w:rPr>
        <w:t>paslaugų teikėjas</w:t>
      </w:r>
      <w:r w:rsidR="00A81C3C">
        <w:rPr>
          <w:color w:val="000000" w:themeColor="text1"/>
        </w:rPr>
        <w:t xml:space="preserve">, todėl būtų pažeista VPĮ 47 str. 1 d. įtvirtinta pareiga </w:t>
      </w:r>
      <w:r w:rsidR="000A6889" w:rsidRPr="000A6889">
        <w:rPr>
          <w:color w:val="000000" w:themeColor="text1"/>
        </w:rPr>
        <w:t>išsiaiškinti, ar tiekėjas yra kompetentingas, patikimas ir pajėgus įvykdyti pirkimo sąlygas</w:t>
      </w:r>
      <w:r w:rsidR="000A6889">
        <w:rPr>
          <w:color w:val="000000" w:themeColor="text1"/>
        </w:rPr>
        <w:t>, nes nepajėgaus tiekėjo atrinkimas neatitiktų Perkančiojo subjekto poreikių.</w:t>
      </w:r>
    </w:p>
    <w:p w14:paraId="62DF64D0" w14:textId="77777777" w:rsidR="00AA23FB" w:rsidRPr="00B23C30" w:rsidRDefault="00AA23FB" w:rsidP="00B23C30">
      <w:pPr>
        <w:pStyle w:val="Sraopastraipa"/>
        <w:numPr>
          <w:ilvl w:val="1"/>
          <w:numId w:val="1"/>
        </w:numPr>
        <w:tabs>
          <w:tab w:val="left" w:pos="993"/>
        </w:tabs>
        <w:spacing w:after="0" w:line="240" w:lineRule="auto"/>
        <w:ind w:left="0" w:firstLine="567"/>
        <w:rPr>
          <w:rFonts w:cstheme="minorHAnsi"/>
        </w:rPr>
      </w:pPr>
      <w:r w:rsidRPr="00B23C30">
        <w:rPr>
          <w:rFonts w:eastAsia="Times New Roman" w:cstheme="minorHAnsi"/>
        </w:rPr>
        <w:t>Perkančioji organizacija nerezervuoja teisės dalyvauti pirkime.</w:t>
      </w:r>
    </w:p>
    <w:p w14:paraId="0D05CBCE" w14:textId="013AFBCB" w:rsidR="00B23C30" w:rsidRPr="00B23C30" w:rsidRDefault="00B23C30" w:rsidP="00B23C30">
      <w:pPr>
        <w:pStyle w:val="Sraopastraipa"/>
        <w:numPr>
          <w:ilvl w:val="1"/>
          <w:numId w:val="1"/>
        </w:numPr>
        <w:tabs>
          <w:tab w:val="left" w:pos="993"/>
        </w:tabs>
        <w:spacing w:after="0" w:line="240" w:lineRule="auto"/>
        <w:ind w:left="0" w:firstLine="567"/>
        <w:rPr>
          <w:rFonts w:cstheme="minorHAnsi"/>
        </w:rPr>
      </w:pPr>
      <w:r w:rsidRPr="00590030">
        <w:rPr>
          <w:rFonts w:cstheme="minorHAnsi"/>
        </w:rPr>
        <w:t>Stebėtojai dalyvauti Komisijos posėdžiuose nėra kviečiami.</w:t>
      </w:r>
    </w:p>
    <w:p w14:paraId="39603E6D" w14:textId="47DABD7F" w:rsidR="005E62F0" w:rsidRPr="00997065" w:rsidRDefault="003A502A" w:rsidP="00B23C30">
      <w:pPr>
        <w:pStyle w:val="Sraopastraipa"/>
        <w:numPr>
          <w:ilvl w:val="1"/>
          <w:numId w:val="1"/>
        </w:numPr>
        <w:tabs>
          <w:tab w:val="left" w:pos="993"/>
        </w:tabs>
        <w:spacing w:after="0" w:line="240" w:lineRule="auto"/>
        <w:ind w:left="0" w:firstLine="567"/>
        <w:jc w:val="both"/>
      </w:pPr>
      <w:r w:rsidRPr="00B23C30">
        <w:rPr>
          <w:rFonts w:cstheme="minorHAnsi"/>
        </w:rPr>
        <w:t>Atliekamas žaliasis pirkimas. Pirkimas vykdomas vadovaujantis Lietuvos Respublikos aplinkos ministro 2011 m. birželio 28 d. įsakymo Nr. D1-508 „</w:t>
      </w:r>
      <w:hyperlink r:id="rId11" w:history="1">
        <w:r w:rsidRPr="00B23C30">
          <w:rPr>
            <w:rStyle w:val="Hipersaitas"/>
            <w:rFonts w:cstheme="minorHAnsi"/>
            <w:color w:val="0070C0"/>
            <w:u w:val="single"/>
          </w:rPr>
          <w:t>Dėl Aplinkos apsaugos kriterijų taikymo, vykdant žaliuosius pirkimus, tvarkos aprašo patvirtinimo</w:t>
        </w:r>
      </w:hyperlink>
      <w:r w:rsidRPr="00B23C30">
        <w:rPr>
          <w:rFonts w:cstheme="minorHAnsi"/>
        </w:rPr>
        <w:t xml:space="preserve">“ </w:t>
      </w:r>
      <w:r w:rsidR="0008751F">
        <w:rPr>
          <w:rFonts w:cstheme="minorHAnsi"/>
        </w:rPr>
        <w:t xml:space="preserve">(toliau – Tvarkos aprašas) </w:t>
      </w:r>
      <w:r w:rsidR="00FD1EEB">
        <w:rPr>
          <w:rFonts w:cstheme="minorHAnsi"/>
        </w:rPr>
        <w:t>4.3</w:t>
      </w:r>
      <w:r w:rsidR="00DF72BA">
        <w:rPr>
          <w:rFonts w:cstheme="minorHAnsi"/>
        </w:rPr>
        <w:t xml:space="preserve"> punktu</w:t>
      </w:r>
      <w:r w:rsidRPr="00B23C30">
        <w:rPr>
          <w:rFonts w:cstheme="minorHAnsi"/>
        </w:rPr>
        <w:t xml:space="preserve">. </w:t>
      </w:r>
    </w:p>
    <w:p w14:paraId="2413C02D" w14:textId="31AED5FC" w:rsidR="00E32C8E" w:rsidRPr="00791A3E" w:rsidRDefault="00E32C8E" w:rsidP="0097765E">
      <w:pPr>
        <w:pStyle w:val="Sraopastraipa"/>
        <w:numPr>
          <w:ilvl w:val="1"/>
          <w:numId w:val="7"/>
        </w:numPr>
        <w:tabs>
          <w:tab w:val="left" w:pos="993"/>
        </w:tabs>
        <w:spacing w:after="0" w:line="240" w:lineRule="auto"/>
        <w:ind w:left="0" w:firstLine="567"/>
        <w:jc w:val="both"/>
        <w:rPr>
          <w:rFonts w:eastAsia="Arial"/>
        </w:rPr>
      </w:pPr>
      <w:r w:rsidRPr="00791A3E">
        <w:rPr>
          <w:rFonts w:eastAsia="Arial"/>
        </w:rPr>
        <w:t xml:space="preserve">Išankstinis skelbimas apie pirkimą </w:t>
      </w:r>
      <w:r w:rsidR="00101727">
        <w:rPr>
          <w:rFonts w:eastAsia="Arial"/>
        </w:rPr>
        <w:t xml:space="preserve">nebuvo </w:t>
      </w:r>
      <w:r w:rsidRPr="00791A3E">
        <w:rPr>
          <w:rFonts w:eastAsia="Arial"/>
        </w:rPr>
        <w:t xml:space="preserve">skelbtas CVP IS. </w:t>
      </w:r>
    </w:p>
    <w:p w14:paraId="72EF28E7" w14:textId="689393C5" w:rsidR="00AF1430" w:rsidRPr="00B63C28"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w:t>
      </w:r>
      <w:r w:rsidR="00E32C8E" w:rsidRPr="00B63C28">
        <w:rPr>
          <w:rFonts w:cstheme="minorHAnsi"/>
          <w:lang w:eastAsia="en-US"/>
        </w:rPr>
        <w:t xml:space="preserve">nenumato skelbti pranešimo dėl savanoriško </w:t>
      </w:r>
      <w:r w:rsidR="00E32C8E" w:rsidRPr="00B63C28">
        <w:rPr>
          <w:rFonts w:cstheme="minorHAnsi"/>
          <w:i/>
          <w:iCs/>
          <w:lang w:eastAsia="en-US"/>
        </w:rPr>
        <w:t>ex ante</w:t>
      </w:r>
      <w:r w:rsidR="00E32C8E" w:rsidRPr="00B63C28">
        <w:rPr>
          <w:rFonts w:cstheme="minorHAnsi"/>
          <w:lang w:eastAsia="en-US"/>
        </w:rPr>
        <w:t xml:space="preserve"> skaidrumo.</w:t>
      </w:r>
    </w:p>
    <w:p w14:paraId="54F87F9F" w14:textId="382E62DA" w:rsidR="004D070C" w:rsidRPr="00B63C28"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B63C28">
        <w:rPr>
          <w:rFonts w:cstheme="minorHAnsi"/>
        </w:rPr>
        <w:t>Pirkime neleidžia</w:t>
      </w:r>
      <w:r w:rsidR="00216820" w:rsidRPr="00B63C28">
        <w:rPr>
          <w:rFonts w:cstheme="minorHAnsi"/>
        </w:rPr>
        <w:t>ma</w:t>
      </w:r>
      <w:r w:rsidRPr="00B63C28">
        <w:rPr>
          <w:rFonts w:cstheme="minorHAnsi"/>
        </w:rPr>
        <w:t xml:space="preserve"> pateikti alternatyvių </w:t>
      </w:r>
      <w:r w:rsidR="00D27E76" w:rsidRPr="00B63C28">
        <w:rPr>
          <w:rFonts w:cstheme="minorHAnsi"/>
        </w:rPr>
        <w:t>p</w:t>
      </w:r>
      <w:r w:rsidRPr="00B63C28">
        <w:rPr>
          <w:rFonts w:cstheme="minorHAnsi"/>
        </w:rPr>
        <w:t>asiūlymų.</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126333929"/>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078EAFC6" w:rsidR="00B41C66" w:rsidRPr="00B63C28" w:rsidRDefault="00B41C66" w:rsidP="00B63C28">
      <w:pPr>
        <w:pStyle w:val="Betarp"/>
        <w:numPr>
          <w:ilvl w:val="1"/>
          <w:numId w:val="5"/>
        </w:numPr>
        <w:tabs>
          <w:tab w:val="left" w:pos="993"/>
        </w:tabs>
        <w:ind w:left="0" w:firstLine="567"/>
        <w:contextualSpacing/>
        <w:jc w:val="both"/>
        <w:rPr>
          <w:rFonts w:cstheme="minorHAnsi"/>
        </w:rPr>
      </w:pPr>
      <w:r w:rsidRPr="00F0499F">
        <w:rPr>
          <w:rFonts w:eastAsia="Calibri"/>
          <w:color w:val="000000" w:themeColor="text1"/>
        </w:rPr>
        <w:t xml:space="preserve">Perkančioji organizacija </w:t>
      </w:r>
      <w:r w:rsidRPr="00B63C28">
        <w:rPr>
          <w:rFonts w:eastAsia="Calibri"/>
        </w:rPr>
        <w:t xml:space="preserve">numato įsigyti </w:t>
      </w:r>
      <w:r w:rsidR="00DF72BA" w:rsidRPr="00DF72BA">
        <w:rPr>
          <w:rFonts w:eastAsia="Calibri"/>
        </w:rPr>
        <w:t>Kaišiadorių vandens gerinimo įrenginių rekonstravimo FIDIC inžinieriaus ir statybų techninės priežiūros paslaug</w:t>
      </w:r>
      <w:r w:rsidR="00DF72BA">
        <w:rPr>
          <w:rFonts w:eastAsia="Calibri"/>
        </w:rPr>
        <w:t>a</w:t>
      </w:r>
      <w:r w:rsidR="00DF72BA" w:rsidRPr="00DF72BA">
        <w:rPr>
          <w:rFonts w:eastAsia="Calibri"/>
        </w:rPr>
        <w:t>s</w:t>
      </w:r>
      <w:r w:rsidRPr="00B63C28">
        <w:rPr>
          <w:rFonts w:eastAsia="Calibri"/>
        </w:rPr>
        <w:t>.</w:t>
      </w:r>
      <w:r w:rsidRPr="00B63C28">
        <w:rPr>
          <w:rFonts w:cstheme="minorHAnsi"/>
        </w:rPr>
        <w:t xml:space="preserve"> Reikalavimai pirkimo objektui nustatyti </w:t>
      </w:r>
      <w:r w:rsidR="00704310" w:rsidRPr="00B63C28">
        <w:rPr>
          <w:rFonts w:cstheme="minorHAnsi"/>
        </w:rPr>
        <w:t>s</w:t>
      </w:r>
      <w:r w:rsidR="00444CAF" w:rsidRPr="00B63C28">
        <w:rPr>
          <w:rFonts w:cstheme="minorHAnsi"/>
        </w:rPr>
        <w:t xml:space="preserve">pecialiųjų </w:t>
      </w:r>
      <w:r w:rsidR="00CE7209" w:rsidRPr="00B63C28">
        <w:rPr>
          <w:rFonts w:cstheme="minorHAnsi"/>
        </w:rPr>
        <w:t xml:space="preserve">pirkimo </w:t>
      </w:r>
      <w:r w:rsidR="00444CAF" w:rsidRPr="00B63C28">
        <w:rPr>
          <w:rFonts w:cstheme="minorHAnsi"/>
        </w:rPr>
        <w:t xml:space="preserve">sąlygų </w:t>
      </w:r>
      <w:r w:rsidR="00B63C28" w:rsidRPr="00B63C28">
        <w:rPr>
          <w:rFonts w:cstheme="minorHAnsi"/>
        </w:rPr>
        <w:t>2</w:t>
      </w:r>
      <w:r w:rsidR="00FA7D78" w:rsidRPr="00B63C28">
        <w:rPr>
          <w:rFonts w:ascii="Arial" w:hAnsi="Arial" w:cs="Arial"/>
        </w:rPr>
        <w:t xml:space="preserve"> </w:t>
      </w:r>
      <w:r w:rsidR="00444CAF" w:rsidRPr="00B63C28">
        <w:rPr>
          <w:rFonts w:cstheme="minorHAnsi"/>
        </w:rPr>
        <w:t>priede</w:t>
      </w:r>
      <w:r w:rsidRPr="00B63C28">
        <w:rPr>
          <w:rFonts w:cstheme="minorHAnsi"/>
        </w:rPr>
        <w:t>.</w:t>
      </w:r>
      <w:r w:rsidR="00C67E65">
        <w:rPr>
          <w:rFonts w:cstheme="minorHAnsi"/>
        </w:rPr>
        <w:t xml:space="preserve"> Rangos sutarties projektas, statinio projektas ir kiti susiję dokumentai prieinami: </w:t>
      </w:r>
      <w:hyperlink r:id="rId12" w:history="1">
        <w:r w:rsidR="00C67E65" w:rsidRPr="00496E9B">
          <w:rPr>
            <w:rStyle w:val="Hipersaitas"/>
            <w:rFonts w:cstheme="minorHAnsi"/>
          </w:rPr>
          <w:t>https://viesiejipirkimai.lt/epps/cft/viewContractNotices.do?resourceId=2728312</w:t>
        </w:r>
      </w:hyperlink>
      <w:r w:rsidR="00C67E65">
        <w:rPr>
          <w:rFonts w:cstheme="minorHAnsi"/>
        </w:rPr>
        <w:t xml:space="preserve"> </w:t>
      </w:r>
    </w:p>
    <w:p w14:paraId="2E1CAAF2" w14:textId="0DE556F4" w:rsidR="009743DE" w:rsidRDefault="00B41C66" w:rsidP="00FD1EEB">
      <w:pPr>
        <w:pStyle w:val="Betarp"/>
        <w:numPr>
          <w:ilvl w:val="1"/>
          <w:numId w:val="5"/>
        </w:numPr>
        <w:tabs>
          <w:tab w:val="left" w:pos="993"/>
        </w:tabs>
        <w:ind w:left="0" w:firstLine="567"/>
        <w:contextualSpacing/>
        <w:jc w:val="both"/>
        <w:rPr>
          <w:rFonts w:cstheme="minorHAnsi"/>
        </w:rPr>
      </w:pPr>
      <w:r w:rsidRPr="00B63C28">
        <w:rPr>
          <w:rFonts w:cstheme="minorHAnsi"/>
        </w:rPr>
        <w:t xml:space="preserve">Pirkimo objektas į </w:t>
      </w:r>
      <w:r w:rsidRPr="00F0499F">
        <w:rPr>
          <w:rFonts w:cstheme="minorHAnsi"/>
        </w:rPr>
        <w:t>dalis</w:t>
      </w:r>
      <w:r w:rsidR="00FD1EEB">
        <w:rPr>
          <w:rFonts w:cstheme="minorHAnsi"/>
        </w:rPr>
        <w:t xml:space="preserve"> neskaidomas.</w:t>
      </w:r>
    </w:p>
    <w:p w14:paraId="49B1DD57" w14:textId="4ECF13A7" w:rsidR="00E93F89" w:rsidRPr="00B63C28" w:rsidRDefault="009743DE" w:rsidP="00B63C28">
      <w:pPr>
        <w:pStyle w:val="Betarp"/>
        <w:numPr>
          <w:ilvl w:val="1"/>
          <w:numId w:val="5"/>
        </w:numPr>
        <w:tabs>
          <w:tab w:val="left" w:pos="993"/>
        </w:tabs>
        <w:ind w:left="0" w:firstLine="567"/>
        <w:contextualSpacing/>
        <w:jc w:val="both"/>
        <w:rPr>
          <w:rFonts w:cstheme="minorHAnsi"/>
        </w:rPr>
      </w:pPr>
      <w:r>
        <w:rPr>
          <w:rFonts w:cstheme="minorHAnsi"/>
        </w:rPr>
        <w:t>Pirkimo objekto a</w:t>
      </w:r>
      <w:r w:rsidR="00B41C66" w:rsidRPr="00F0499F">
        <w:rPr>
          <w:rFonts w:cstheme="minorHAnsi"/>
        </w:rPr>
        <w:t xml:space="preserve">pimtys ir dalykas, reikalavimai </w:t>
      </w:r>
      <w:r w:rsidR="006D0D4C">
        <w:rPr>
          <w:rFonts w:cstheme="minorHAnsi"/>
        </w:rPr>
        <w:t xml:space="preserve">ir techninė specifikacija </w:t>
      </w:r>
      <w:r w:rsidR="00B41C66" w:rsidRPr="00F0499F">
        <w:rPr>
          <w:rFonts w:cstheme="minorHAnsi"/>
        </w:rPr>
        <w:t xml:space="preserve">apibrėžti </w:t>
      </w:r>
      <w:bookmarkStart w:id="7" w:name="_Hlk91152632"/>
      <w:r w:rsidR="00A80D01">
        <w:rPr>
          <w:rFonts w:cstheme="minorHAnsi"/>
        </w:rPr>
        <w:t xml:space="preserve">specialiųjų </w:t>
      </w:r>
      <w:r w:rsidR="006773B6" w:rsidRPr="00F0499F">
        <w:rPr>
          <w:rFonts w:cstheme="minorHAnsi"/>
        </w:rPr>
        <w:t xml:space="preserve">pirkimo </w:t>
      </w:r>
      <w:r w:rsidR="006773B6" w:rsidRPr="00B63C28">
        <w:rPr>
          <w:rFonts w:cstheme="minorHAnsi"/>
        </w:rPr>
        <w:t xml:space="preserve">sąlygų </w:t>
      </w:r>
      <w:r w:rsidR="00B63C28" w:rsidRPr="00B63C28">
        <w:rPr>
          <w:rFonts w:cstheme="minorHAnsi"/>
        </w:rPr>
        <w:t xml:space="preserve">2 </w:t>
      </w:r>
      <w:r w:rsidR="006773B6" w:rsidRPr="00F0499F">
        <w:rPr>
          <w:rFonts w:cstheme="minorHAnsi"/>
        </w:rPr>
        <w:t>priede</w:t>
      </w:r>
      <w:bookmarkEnd w:id="7"/>
      <w:r w:rsidR="00B41C66" w:rsidRPr="00B40021">
        <w:rPr>
          <w:rFonts w:cstheme="minorHAnsi"/>
        </w:rPr>
        <w:t>.</w:t>
      </w:r>
      <w:r w:rsidR="006A3033" w:rsidRPr="00B40021">
        <w:rPr>
          <w:rFonts w:cstheme="minorHAnsi"/>
        </w:rPr>
        <w:t xml:space="preserve"> </w:t>
      </w:r>
    </w:p>
    <w:p w14:paraId="0CA81FB8" w14:textId="4AE5C0D2" w:rsidR="00325243" w:rsidRDefault="00E53E12"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w:t>
      </w:r>
      <w:r w:rsidR="00DF72BA">
        <w:rPr>
          <w:rFonts w:cstheme="minorHAnsi"/>
        </w:rPr>
        <w:t>pirkimo dokumentuose</w:t>
      </w:r>
      <w:r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B763688" w:rsidR="00004521" w:rsidRDefault="00004521"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w:t>
      </w:r>
      <w:r w:rsidR="00DF72BA" w:rsidRPr="00DF72BA">
        <w:rPr>
          <w:rFonts w:cstheme="minorHAnsi"/>
        </w:rPr>
        <w:t xml:space="preserve">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8" w:name="_Toc126333930"/>
      <w:r w:rsidRPr="00D24970">
        <w:rPr>
          <w:rFonts w:asciiTheme="minorHAnsi" w:hAnsiTheme="minorHAnsi" w:cstheme="minorHAnsi"/>
        </w:rPr>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8"/>
      <w:bookmarkEnd w:id="11"/>
    </w:p>
    <w:p w14:paraId="3A422005" w14:textId="232F6C14" w:rsidR="00B176FD" w:rsidRPr="00B63C28" w:rsidRDefault="00B176FD" w:rsidP="00B63C28">
      <w:pPr>
        <w:pStyle w:val="Sraopastraipa"/>
        <w:numPr>
          <w:ilvl w:val="1"/>
          <w:numId w:val="11"/>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3C4D4775" w:rsidR="00BE0587" w:rsidRPr="00952F9D"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952F9D">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101727"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r w:rsidRPr="00101727">
        <w:rPr>
          <w:rFonts w:cstheme="majorHAnsi"/>
        </w:rPr>
        <w:lastRenderedPageBreak/>
        <w:t xml:space="preserve">4. </w:t>
      </w:r>
      <w:r w:rsidR="00173ACB" w:rsidRPr="00101727">
        <w:rPr>
          <w:rFonts w:asciiTheme="minorHAnsi" w:hAnsiTheme="minorHAnsi" w:cstheme="minorHAnsi"/>
        </w:rPr>
        <w:t>Tiekėjų pašalinimo pagrindai</w:t>
      </w:r>
      <w:bookmarkEnd w:id="12"/>
      <w:bookmarkEnd w:id="13"/>
      <w:bookmarkEnd w:id="14"/>
      <w:r w:rsidR="00975F1F" w:rsidRPr="00101727">
        <w:rPr>
          <w:rFonts w:asciiTheme="minorHAnsi" w:hAnsiTheme="minorHAnsi" w:cstheme="minorHAnsi"/>
        </w:rPr>
        <w:t xml:space="preserve"> ir kvalifikacijos reikalavimai</w:t>
      </w:r>
      <w:bookmarkEnd w:id="15"/>
    </w:p>
    <w:p w14:paraId="23B058CE" w14:textId="5EB11A4D" w:rsidR="002C5249" w:rsidRPr="00101727" w:rsidRDefault="002C5249" w:rsidP="00952F9D">
      <w:pPr>
        <w:pStyle w:val="Sraopastraipa"/>
        <w:numPr>
          <w:ilvl w:val="1"/>
          <w:numId w:val="19"/>
        </w:numPr>
        <w:tabs>
          <w:tab w:val="left" w:pos="993"/>
        </w:tabs>
        <w:spacing w:after="120" w:line="20" w:lineRule="atLeast"/>
        <w:ind w:left="0" w:firstLine="567"/>
        <w:jc w:val="both"/>
      </w:pPr>
      <w:r w:rsidRPr="00101727">
        <w:t>Reikalavimai dėl tiekėjo ir</w:t>
      </w:r>
      <w:bookmarkStart w:id="16" w:name="_Hlk41039660"/>
      <w:r w:rsidR="00942379" w:rsidRPr="00101727">
        <w:t xml:space="preserve"> </w:t>
      </w:r>
      <w:r w:rsidRPr="00101727">
        <w:t>subtiekėjų</w:t>
      </w:r>
      <w:r w:rsidR="00942379" w:rsidRPr="00101727">
        <w:t xml:space="preserve"> (jei taikoma)</w:t>
      </w:r>
      <w:r w:rsidR="00953F2B" w:rsidRPr="00101727">
        <w:t xml:space="preserve">, </w:t>
      </w:r>
      <w:r w:rsidR="007F34C7" w:rsidRPr="00101727">
        <w:t>ūkio subjektų, kurių pajėgumais tiekėjas remiasi,</w:t>
      </w:r>
      <w:r w:rsidRPr="00101727">
        <w:t xml:space="preserve"> </w:t>
      </w:r>
      <w:bookmarkEnd w:id="16"/>
      <w:r w:rsidRPr="00101727">
        <w:t xml:space="preserve">pašalinimo pagrindų nebuvimo bei jų nebuvimą patvirtinantys dokumentai nurodyti </w:t>
      </w:r>
      <w:r w:rsidR="006A737F" w:rsidRPr="00101727">
        <w:t xml:space="preserve">specialiųjų </w:t>
      </w:r>
      <w:r w:rsidR="006A737F" w:rsidRPr="00101727">
        <w:rPr>
          <w:rFonts w:eastAsia="Calibri"/>
        </w:rPr>
        <w:t>p</w:t>
      </w:r>
      <w:r w:rsidR="00551FA7" w:rsidRPr="00101727">
        <w:rPr>
          <w:rFonts w:eastAsia="Calibri"/>
        </w:rPr>
        <w:t xml:space="preserve">irkimo </w:t>
      </w:r>
      <w:r w:rsidR="006773B6" w:rsidRPr="00101727">
        <w:rPr>
          <w:rFonts w:eastAsia="Calibri"/>
        </w:rPr>
        <w:t xml:space="preserve">sąlygų </w:t>
      </w:r>
      <w:r w:rsidR="00952F9D" w:rsidRPr="00101727">
        <w:t xml:space="preserve">3 </w:t>
      </w:r>
      <w:r w:rsidR="006773B6" w:rsidRPr="00101727">
        <w:rPr>
          <w:rFonts w:eastAsia="Calibri"/>
        </w:rPr>
        <w:t>priede</w:t>
      </w:r>
      <w:r w:rsidRPr="00101727">
        <w:t xml:space="preserve">. </w:t>
      </w:r>
    </w:p>
    <w:p w14:paraId="34E32D48" w14:textId="125AEE55" w:rsidR="007B6F6D" w:rsidRPr="00101727" w:rsidRDefault="00A6625B" w:rsidP="00952F9D">
      <w:pPr>
        <w:pStyle w:val="Sraopastraipa"/>
        <w:numPr>
          <w:ilvl w:val="1"/>
          <w:numId w:val="19"/>
        </w:numPr>
        <w:tabs>
          <w:tab w:val="left" w:pos="851"/>
          <w:tab w:val="left" w:pos="993"/>
        </w:tabs>
        <w:spacing w:after="0" w:line="20" w:lineRule="atLeast"/>
        <w:ind w:left="0" w:firstLine="567"/>
        <w:jc w:val="both"/>
      </w:pPr>
      <w:r w:rsidRPr="00101727">
        <w:t xml:space="preserve">Tiekėjams nustatomi kvalifikacijos reikalavimai ir (arba) reikalavimai dėl kokybės vadybos sistemos ir (arba) aplinkos apsaugos vadybos sistemos standartų laikymosi ir jų atitiktį patvirtinantys dokumentai nurodyti </w:t>
      </w:r>
      <w:r w:rsidR="00765189" w:rsidRPr="00101727">
        <w:t>specialiųjų p</w:t>
      </w:r>
      <w:r w:rsidR="00551FA7" w:rsidRPr="00101727">
        <w:t xml:space="preserve">irkimo </w:t>
      </w:r>
      <w:r w:rsidRPr="00101727">
        <w:t xml:space="preserve">sąlygų </w:t>
      </w:r>
      <w:r w:rsidR="00952F9D" w:rsidRPr="00101727">
        <w:t>4</w:t>
      </w:r>
      <w:r w:rsidRPr="00101727">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7"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7"/>
      <w:r w:rsidR="009743D3" w:rsidRPr="007872CB">
        <w:t xml:space="preserve"> </w:t>
      </w:r>
    </w:p>
    <w:p w14:paraId="49316DB1" w14:textId="3A31C39A" w:rsidR="00063144" w:rsidRPr="00063144" w:rsidRDefault="00D24970" w:rsidP="00FD1EEB">
      <w:pPr>
        <w:spacing w:after="0" w:line="240" w:lineRule="auto"/>
        <w:ind w:firstLine="567"/>
        <w:jc w:val="both"/>
        <w:rPr>
          <w:rFonts w:ascii="Calibri" w:eastAsia="Calibri" w:hAnsi="Calibri" w:cs="Calibri"/>
          <w:color w:val="000000" w:themeColor="text1"/>
        </w:rPr>
      </w:pPr>
      <w:r>
        <w:rPr>
          <w:rFonts w:cstheme="minorHAnsi"/>
          <w:color w:val="000000" w:themeColor="text1"/>
        </w:rPr>
        <w:t>5</w:t>
      </w:r>
      <w:r w:rsidR="0037632B">
        <w:rPr>
          <w:rFonts w:cstheme="minorHAnsi"/>
          <w:color w:val="000000" w:themeColor="text1"/>
        </w:rPr>
        <w:t xml:space="preserve">.1. </w:t>
      </w:r>
      <w:r w:rsidR="000910F3" w:rsidRPr="000910F3">
        <w:rPr>
          <w:rFonts w:ascii="Calibri" w:eastAsia="Calibri" w:hAnsi="Calibri" w:cs="Calibri"/>
          <w:color w:val="000000" w:themeColor="text1"/>
        </w:rPr>
        <w:t>Reikalavimai, susiję su nacionaliniu saugumu netaikomi.</w:t>
      </w:r>
    </w:p>
    <w:p w14:paraId="4BEDE7AF" w14:textId="726C3603" w:rsidR="00AF62E6" w:rsidRPr="00142AB7" w:rsidRDefault="00245E8F" w:rsidP="00142AB7">
      <w:pPr>
        <w:pStyle w:val="Antrat1"/>
        <w:spacing w:line="20" w:lineRule="atLeast"/>
        <w:contextualSpacing/>
        <w:rPr>
          <w:rFonts w:asciiTheme="minorHAnsi" w:hAnsiTheme="minorHAnsi" w:cstheme="minorBidi"/>
        </w:rPr>
      </w:pPr>
      <w:bookmarkStart w:id="18" w:name="_Ref39666794"/>
      <w:bookmarkStart w:id="19" w:name="_Ref39666796"/>
      <w:bookmarkStart w:id="20"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8"/>
      <w:bookmarkEnd w:id="19"/>
      <w:bookmarkEnd w:id="20"/>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473B3C1" w:rsidR="00FF12F1" w:rsidRPr="00ED333E"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 xml:space="preserve">specialiųjų </w:t>
      </w:r>
      <w:r w:rsidR="007C1C57" w:rsidRPr="00ED333E">
        <w:t>p</w:t>
      </w:r>
      <w:r w:rsidR="00551FA7" w:rsidRPr="00ED333E">
        <w:t xml:space="preserve">irkimo </w:t>
      </w:r>
      <w:r w:rsidR="00476F8C" w:rsidRPr="00ED333E">
        <w:t>sąlygų</w:t>
      </w:r>
      <w:r w:rsidR="00DE5F20" w:rsidRPr="00ED333E">
        <w:t xml:space="preserve"> </w:t>
      </w:r>
      <w:r w:rsidR="00ED333E" w:rsidRPr="00ED333E">
        <w:rPr>
          <w:shd w:val="clear" w:color="auto" w:fill="FFFFFF"/>
        </w:rPr>
        <w:t>6</w:t>
      </w:r>
      <w:r w:rsidR="00DE5F20" w:rsidRPr="00ED333E">
        <w:rPr>
          <w:shd w:val="clear" w:color="auto" w:fill="FFFFFF"/>
        </w:rPr>
        <w:t xml:space="preserve"> </w:t>
      </w:r>
      <w:r w:rsidR="00476F8C" w:rsidRPr="00ED333E">
        <w:t xml:space="preserve">priede </w:t>
      </w:r>
      <w:r w:rsidRPr="00ED333E">
        <w:t xml:space="preserve">pateiktą </w:t>
      </w:r>
      <w:r w:rsidR="00C35C26" w:rsidRPr="00ED333E">
        <w:t>p</w:t>
      </w:r>
      <w:r w:rsidRPr="00ED333E">
        <w:rPr>
          <w:rFonts w:cstheme="minorHAnsi"/>
        </w:rPr>
        <w:t>asiūlymo formą.</w:t>
      </w:r>
    </w:p>
    <w:p w14:paraId="3459FD0B" w14:textId="172F7536" w:rsidR="009C1155" w:rsidRPr="00ED333E" w:rsidRDefault="009C115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užpildytas EBVPD (specialiųjų pirkimo sąlygų </w:t>
      </w:r>
      <w:r w:rsidR="00ED333E" w:rsidRPr="00ED333E">
        <w:rPr>
          <w:rFonts w:cstheme="minorHAnsi"/>
        </w:rPr>
        <w:t>5</w:t>
      </w:r>
      <w:r w:rsidRPr="00ED333E">
        <w:rPr>
          <w:rFonts w:cstheme="minorHAnsi"/>
        </w:rPr>
        <w:t xml:space="preserve"> priedas). Pasirašydamas </w:t>
      </w:r>
      <w:r w:rsidR="00C35C26" w:rsidRPr="00ED333E">
        <w:rPr>
          <w:rFonts w:cstheme="minorHAnsi"/>
        </w:rPr>
        <w:t>p</w:t>
      </w:r>
      <w:r w:rsidRPr="00ED333E">
        <w:rPr>
          <w:rFonts w:cstheme="minorHAnsi"/>
        </w:rPr>
        <w:t>asiūlymą, tiekėjas patvirtina ir EBVPD tikrumą;</w:t>
      </w:r>
    </w:p>
    <w:p w14:paraId="021CA68F" w14:textId="346D8E49" w:rsidR="007C1C57" w:rsidRPr="00ED333E" w:rsidRDefault="000C55D6"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jungtinės veiklos sutarties kopija (jeigu </w:t>
      </w:r>
      <w:r w:rsidR="00C35C26" w:rsidRPr="00ED333E">
        <w:rPr>
          <w:rFonts w:cstheme="minorHAnsi"/>
        </w:rPr>
        <w:t>p</w:t>
      </w:r>
      <w:r w:rsidRPr="00ED333E">
        <w:rPr>
          <w:rFonts w:cstheme="minorHAnsi"/>
        </w:rPr>
        <w:t>irkime dalyvauja ūkio subjektų grupė jungtinės veiklos sutarties pagrindu)</w:t>
      </w:r>
      <w:r w:rsidR="007C1C57" w:rsidRPr="00ED333E">
        <w:rPr>
          <w:rFonts w:cstheme="minorHAnsi"/>
        </w:rPr>
        <w:t>;</w:t>
      </w:r>
    </w:p>
    <w:p w14:paraId="50A0B33A" w14:textId="0A1B61EF" w:rsidR="006D0EC0" w:rsidRPr="00ED333E" w:rsidRDefault="006D0EC0"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dokumentas, patvirtinantis, kad asmuo, kuris pasirašė </w:t>
      </w:r>
      <w:r w:rsidR="00212F68" w:rsidRPr="00ED333E">
        <w:rPr>
          <w:rFonts w:cstheme="minorHAnsi"/>
        </w:rPr>
        <w:t>p</w:t>
      </w:r>
      <w:r w:rsidRPr="00ED333E">
        <w:rPr>
          <w:rFonts w:cstheme="minorHAnsi"/>
        </w:rPr>
        <w:t>asiūlymą (jei jis ne tiekėjo vadovas), turėjo teisę jį pasirašyti;</w:t>
      </w:r>
    </w:p>
    <w:p w14:paraId="53A8B5A3" w14:textId="109B0BB3"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 jei tiekėjas pasitelkia subtiekėjus, subtiekėjo deklaracija ar kitas dokumentas, patvirtinantis jo sutikimą būti subtiekėju </w:t>
      </w:r>
      <w:r w:rsidR="00212F68" w:rsidRPr="00ED333E">
        <w:rPr>
          <w:rFonts w:cstheme="minorHAnsi"/>
        </w:rPr>
        <w:t>p</w:t>
      </w:r>
      <w:r w:rsidRPr="00ED333E">
        <w:rPr>
          <w:rFonts w:cstheme="minorHAnsi"/>
        </w:rPr>
        <w:t>irkime;</w:t>
      </w:r>
    </w:p>
    <w:p w14:paraId="45F7E6E2" w14:textId="77777777" w:rsidR="00ED658C" w:rsidRDefault="00ED658C" w:rsidP="00ED658C">
      <w:pPr>
        <w:pStyle w:val="Sraopastraipa"/>
        <w:numPr>
          <w:ilvl w:val="2"/>
          <w:numId w:val="8"/>
        </w:numPr>
        <w:tabs>
          <w:tab w:val="left" w:pos="1276"/>
        </w:tabs>
        <w:spacing w:after="0" w:line="240" w:lineRule="auto"/>
        <w:ind w:left="2127" w:hanging="1431"/>
        <w:jc w:val="both"/>
        <w:rPr>
          <w:rFonts w:cstheme="minorHAnsi"/>
        </w:rPr>
      </w:pPr>
      <w:r>
        <w:rPr>
          <w:rFonts w:cstheme="minorHAnsi"/>
        </w:rPr>
        <w:t>atitikimą pasiūlymų vertinimo kriterijams pagrindžiantys dokumentai;</w:t>
      </w:r>
    </w:p>
    <w:p w14:paraId="04756B02" w14:textId="5A85F588" w:rsidR="001344DE" w:rsidRPr="00ED333E" w:rsidRDefault="00F11A5D" w:rsidP="001344DE">
      <w:pPr>
        <w:pStyle w:val="Sraopastraipa"/>
        <w:numPr>
          <w:ilvl w:val="2"/>
          <w:numId w:val="8"/>
        </w:numPr>
        <w:tabs>
          <w:tab w:val="left" w:pos="1418"/>
        </w:tabs>
        <w:spacing w:after="0" w:line="240" w:lineRule="auto"/>
        <w:ind w:left="2127" w:hanging="1431"/>
        <w:jc w:val="both"/>
        <w:rPr>
          <w:rFonts w:cstheme="minorHAnsi"/>
        </w:rPr>
      </w:pPr>
      <w:r>
        <w:rPr>
          <w:rFonts w:cstheme="minorHAnsi"/>
        </w:rPr>
        <w:t>įgaliojimas pasirašyti pasiūlymą, jeigu pasiūlymą pasirašo ne tiekėjo vadovas</w:t>
      </w:r>
      <w:r w:rsidR="001344DE">
        <w:rPr>
          <w:rFonts w:cstheme="minorHAnsi"/>
        </w:rPr>
        <w:t>.</w:t>
      </w:r>
    </w:p>
    <w:p w14:paraId="479B3B42" w14:textId="67505F1A" w:rsidR="00FD03FA" w:rsidRPr="00ED333E" w:rsidRDefault="00C7179F" w:rsidP="00ED333E">
      <w:pPr>
        <w:spacing w:after="0" w:line="240" w:lineRule="auto"/>
        <w:ind w:firstLine="567"/>
        <w:jc w:val="both"/>
        <w:rPr>
          <w:rFonts w:cstheme="minorHAnsi"/>
        </w:rPr>
      </w:pPr>
      <w:r>
        <w:rPr>
          <w:rFonts w:cstheme="minorHAnsi"/>
        </w:rPr>
        <w:t>6.2</w:t>
      </w:r>
      <w:r w:rsidR="00EE3480" w:rsidRPr="00A1780C">
        <w:rPr>
          <w:rFonts w:cstheme="minorHAnsi"/>
        </w:rPr>
        <w:t>.</w:t>
      </w:r>
      <w:r w:rsidR="00ED333E">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PĮ </w:t>
      </w:r>
      <w:r w:rsidR="00712016">
        <w:rPr>
          <w:rFonts w:eastAsia="Calibri"/>
        </w:rPr>
        <w:t>34</w:t>
      </w:r>
      <w:r w:rsidR="00FD03FA" w:rsidRPr="127DD6E8">
        <w:rPr>
          <w:rFonts w:eastAsia="Calibri"/>
        </w:rPr>
        <w:t xml:space="preserve">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002F804A" w:rsidR="0096678C" w:rsidRPr="00DD5A6E" w:rsidRDefault="0099696F" w:rsidP="0097765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lietuvių</w:t>
      </w:r>
      <w:r w:rsidR="00F13658">
        <w:t xml:space="preserve"> 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7877E0">
        <w:t>pateikti</w:t>
      </w:r>
      <w:r w:rsidR="0048587E" w:rsidRPr="127DD6E8">
        <w:t xml:space="preserve"> </w:t>
      </w:r>
      <w:r w:rsidR="0048587E" w:rsidRPr="007877E0">
        <w:t>vertimą atlikusio asmens parašu ir vertimų biuro antspaudu (jei turi) patvirtintą šio dokumento vertimą</w:t>
      </w:r>
      <w:r w:rsidR="007877E0" w:rsidRPr="007877E0">
        <w:t>.</w:t>
      </w:r>
    </w:p>
    <w:p w14:paraId="4172BF9D" w14:textId="0E45498A" w:rsidR="00380B99" w:rsidRPr="00B75F6D" w:rsidRDefault="008D03B2" w:rsidP="0097765E">
      <w:pPr>
        <w:pStyle w:val="Sraopastraipa"/>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322E0D8"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F0499F">
        <w:rPr>
          <w:rFonts w:asciiTheme="minorHAnsi" w:hAnsiTheme="minorHAnsi" w:cstheme="minorHAnsi"/>
        </w:rPr>
        <w:lastRenderedPageBreak/>
        <w:t>Pasiūlymo galiojimo užtikrinimas</w:t>
      </w:r>
      <w:bookmarkEnd w:id="26"/>
      <w:bookmarkEnd w:id="27"/>
      <w:bookmarkEnd w:id="28"/>
    </w:p>
    <w:p w14:paraId="2B38CB47" w14:textId="5B56D5C3" w:rsidR="00B3551C" w:rsidRPr="00F0499F" w:rsidRDefault="00B3551C" w:rsidP="007877E0">
      <w:pPr>
        <w:pStyle w:val="Sraopastraipa"/>
        <w:numPr>
          <w:ilvl w:val="1"/>
          <w:numId w:val="20"/>
        </w:numPr>
        <w:spacing w:after="0" w:line="240" w:lineRule="auto"/>
        <w:ind w:left="0" w:firstLine="710"/>
        <w:jc w:val="both"/>
      </w:pPr>
      <w:r w:rsidRPr="007877E0">
        <w:rPr>
          <w:rFonts w:eastAsia="Calibri"/>
        </w:rPr>
        <w:t xml:space="preserve">Perkančioji organizacija nereikalauja užtikrinti </w:t>
      </w:r>
      <w:r w:rsidR="00110481" w:rsidRPr="007877E0">
        <w:rPr>
          <w:rFonts w:eastAsia="Calibri"/>
        </w:rPr>
        <w:t>p</w:t>
      </w:r>
      <w:r w:rsidRPr="007877E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FD51C2">
        <w:rPr>
          <w:rFonts w:asciiTheme="minorHAnsi" w:hAnsiTheme="minorHAnsi" w:cstheme="minorHAnsi"/>
        </w:rPr>
        <w:t>Elektroninis aukcionas</w:t>
      </w:r>
      <w:bookmarkEnd w:id="29"/>
      <w:bookmarkEnd w:id="30"/>
      <w:bookmarkEnd w:id="31"/>
      <w:bookmarkEnd w:id="32"/>
      <w:bookmarkEnd w:id="33"/>
    </w:p>
    <w:p w14:paraId="0BFDB7B0" w14:textId="69493313" w:rsidR="00040C0F" w:rsidRPr="00F0499F" w:rsidRDefault="002827E4" w:rsidP="00467142">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4"/>
      <w:bookmarkEnd w:id="35"/>
      <w:bookmarkEnd w:id="36"/>
      <w:bookmarkEnd w:id="37"/>
      <w:bookmarkEnd w:id="38"/>
    </w:p>
    <w:p w14:paraId="0BBFD688" w14:textId="297912CE" w:rsidR="003300F2" w:rsidRPr="00C865A4" w:rsidRDefault="00ED658C" w:rsidP="00467142">
      <w:pPr>
        <w:pStyle w:val="Sraopastraipa"/>
        <w:numPr>
          <w:ilvl w:val="1"/>
          <w:numId w:val="20"/>
        </w:numPr>
        <w:spacing w:after="0" w:line="20" w:lineRule="atLeast"/>
        <w:ind w:left="0" w:firstLine="709"/>
        <w:jc w:val="both"/>
        <w:rPr>
          <w:rFonts w:eastAsiaTheme="minorHAnsi" w:cstheme="minorHAnsi"/>
          <w:bCs/>
          <w:iCs/>
        </w:rPr>
      </w:pPr>
      <w:r w:rsidRPr="00ED658C">
        <w:rPr>
          <w:rFonts w:eastAsia="Calibri"/>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w:t>
      </w:r>
      <w:r w:rsidR="00467142" w:rsidRPr="127DD6E8">
        <w:rPr>
          <w:rFonts w:eastAsia="Calibri"/>
        </w:rPr>
        <w:t xml:space="preserve"> </w:t>
      </w:r>
    </w:p>
    <w:p w14:paraId="60FEBC05" w14:textId="115D5039" w:rsidR="001A25FD" w:rsidRPr="005D4C33"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5D4C33">
        <w:rPr>
          <w:rStyle w:val="cf01"/>
          <w:rFonts w:asciiTheme="minorHAnsi" w:hAnsiTheme="minorHAnsi" w:cstheme="minorHAnsi"/>
          <w:sz w:val="21"/>
          <w:szCs w:val="21"/>
        </w:rPr>
        <w:t>Perkančioji organizacija atmes tiekėjo pasiūlymą, jei</w:t>
      </w:r>
      <w:r w:rsidR="00195572" w:rsidRPr="005D4C33">
        <w:rPr>
          <w:rStyle w:val="cf01"/>
          <w:rFonts w:asciiTheme="minorHAnsi" w:hAnsiTheme="minorHAnsi" w:cstheme="minorHAnsi"/>
          <w:sz w:val="21"/>
          <w:szCs w:val="21"/>
        </w:rPr>
        <w:t xml:space="preserve">gu kartu su pasiūlymu </w:t>
      </w:r>
      <w:r w:rsidR="00B2125E" w:rsidRPr="005D4C33">
        <w:rPr>
          <w:rStyle w:val="cf01"/>
          <w:rFonts w:asciiTheme="minorHAnsi" w:hAnsiTheme="minorHAnsi" w:cstheme="minorHAnsi"/>
          <w:sz w:val="21"/>
          <w:szCs w:val="21"/>
        </w:rPr>
        <w:t xml:space="preserve">nebus pateikti šie </w:t>
      </w:r>
      <w:r w:rsidR="00277634" w:rsidRPr="005D4C33">
        <w:rPr>
          <w:rStyle w:val="cf01"/>
          <w:rFonts w:asciiTheme="minorHAnsi" w:hAnsiTheme="minorHAnsi" w:cstheme="minorHAnsi"/>
          <w:sz w:val="21"/>
          <w:szCs w:val="21"/>
        </w:rPr>
        <w:t>p</w:t>
      </w:r>
      <w:r w:rsidR="00B2125E" w:rsidRPr="005D4C33">
        <w:rPr>
          <w:rStyle w:val="cf01"/>
          <w:rFonts w:asciiTheme="minorHAnsi" w:hAnsiTheme="minorHAnsi" w:cstheme="minorHAnsi"/>
          <w:sz w:val="21"/>
          <w:szCs w:val="21"/>
        </w:rPr>
        <w:t xml:space="preserve">irkimo sąlygose reikalaujami pateikti dokumentai: </w:t>
      </w:r>
      <w:r w:rsidR="005D4C33" w:rsidRPr="005D4C33">
        <w:rPr>
          <w:rFonts w:cstheme="minorHAnsi"/>
        </w:rPr>
        <w:t>pasiūlymo forma, EBVPD</w:t>
      </w:r>
      <w:r w:rsidR="0000024E" w:rsidRPr="0000024E">
        <w:rPr>
          <w:rFonts w:cstheme="minorHAnsi"/>
        </w:rPr>
        <w:t>.</w:t>
      </w:r>
    </w:p>
    <w:p w14:paraId="678C44CA" w14:textId="6EB53055" w:rsidR="00FE7908" w:rsidRPr="00F065D6"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27CAEFF7" w14:textId="563BB248" w:rsidR="00F57665" w:rsidRPr="005D4C33" w:rsidRDefault="00F57665" w:rsidP="005D4C33">
      <w:pPr>
        <w:pStyle w:val="Sraopastraipa"/>
        <w:numPr>
          <w:ilvl w:val="1"/>
          <w:numId w:val="14"/>
        </w:numPr>
        <w:spacing w:after="0" w:line="240" w:lineRule="auto"/>
        <w:ind w:left="0" w:firstLine="709"/>
        <w:jc w:val="both"/>
        <w:rPr>
          <w:rFonts w:cstheme="minorHAnsi"/>
          <w:color w:val="000000" w:themeColor="text1"/>
        </w:rPr>
      </w:pPr>
      <w:r w:rsidRPr="005D4C33">
        <w:rPr>
          <w:color w:val="000000" w:themeColor="text1"/>
        </w:rPr>
        <w:t>Ši pirkimo procedūra atliekama siekiant sudaryti sutartį</w:t>
      </w:r>
      <w:r w:rsidR="009A7D11" w:rsidRPr="005D4C33">
        <w:rPr>
          <w:color w:val="000000" w:themeColor="text1"/>
        </w:rPr>
        <w:t xml:space="preserve"> su tiekėju, kurio pasiūlymas</w:t>
      </w:r>
      <w:r w:rsidR="007B12FF" w:rsidRPr="005D4C33">
        <w:rPr>
          <w:color w:val="000000" w:themeColor="text1"/>
        </w:rPr>
        <w:t xml:space="preserve">, vadovaujantis </w:t>
      </w:r>
      <w:r w:rsidR="008F4194" w:rsidRPr="005D4C33">
        <w:rPr>
          <w:color w:val="000000" w:themeColor="text1"/>
        </w:rPr>
        <w:t>p</w:t>
      </w:r>
      <w:r w:rsidR="007B12FF" w:rsidRPr="005D4C33">
        <w:rPr>
          <w:color w:val="000000" w:themeColor="text1"/>
        </w:rPr>
        <w:t xml:space="preserve">irkimo </w:t>
      </w:r>
      <w:r w:rsidR="00207E40" w:rsidRPr="005D4C33">
        <w:rPr>
          <w:color w:val="000000" w:themeColor="text1"/>
        </w:rPr>
        <w:t>sąlygose</w:t>
      </w:r>
      <w:r w:rsidR="007B12FF" w:rsidRPr="005D4C33">
        <w:rPr>
          <w:color w:val="0070C0"/>
        </w:rPr>
        <w:t xml:space="preserve"> </w:t>
      </w:r>
      <w:r w:rsidR="007B12FF" w:rsidRPr="005D4C33">
        <w:rPr>
          <w:color w:val="000000" w:themeColor="text1"/>
        </w:rPr>
        <w:t>nustatyta tvarka</w:t>
      </w:r>
      <w:r w:rsidR="0023505D" w:rsidRPr="005D4C33">
        <w:rPr>
          <w:color w:val="000000" w:themeColor="text1"/>
        </w:rPr>
        <w:t>,</w:t>
      </w:r>
      <w:r w:rsidR="009A7D11" w:rsidRPr="005D4C33">
        <w:rPr>
          <w:color w:val="000000" w:themeColor="text1"/>
        </w:rPr>
        <w:t xml:space="preserve"> bus pripažintas laimėjęs</w:t>
      </w:r>
      <w:r w:rsidR="008933BC" w:rsidRPr="005D4C33">
        <w:rPr>
          <w:color w:val="000000" w:themeColor="text1"/>
        </w:rPr>
        <w:t>, o jei pirkimas skaidomas į dalis – su tiekėjais, kurių pasiūlymai bus pripažinti laimėję</w:t>
      </w:r>
      <w:r w:rsidR="00F065D6" w:rsidRPr="005D4C33">
        <w:rPr>
          <w:color w:val="000000" w:themeColor="text1"/>
        </w:rPr>
        <w:t xml:space="preserve">. </w:t>
      </w:r>
      <w:r w:rsidR="004B2DE4" w:rsidRPr="127DD6E8">
        <w:t xml:space="preserve">Sutarties sąlygos pateikiamos </w:t>
      </w:r>
      <w:r w:rsidR="007A5D9C" w:rsidRPr="005D4C33">
        <w:t>P</w:t>
      </w:r>
      <w:r w:rsidR="00551FA7" w:rsidRPr="005D4C33">
        <w:t xml:space="preserve">irkimo </w:t>
      </w:r>
      <w:r w:rsidR="00D86901" w:rsidRPr="005D4C33">
        <w:t>sąlygų priede „Sutarties projektas“</w:t>
      </w:r>
      <w:r w:rsidR="004B2DE4" w:rsidRPr="127DD6E8">
        <w:t>.</w:t>
      </w:r>
    </w:p>
    <w:bookmarkEnd w:id="3"/>
    <w:p w14:paraId="4AC79221" w14:textId="77777777" w:rsidR="009743DE" w:rsidRDefault="009743DE" w:rsidP="00C87AB8">
      <w:pPr>
        <w:shd w:val="clear" w:color="auto" w:fill="FFFFFF"/>
        <w:spacing w:after="0" w:line="240" w:lineRule="auto"/>
        <w:jc w:val="center"/>
        <w:rPr>
          <w:rFonts w:eastAsia="Calibri" w:cstheme="minorHAnsi"/>
        </w:rPr>
      </w:pPr>
    </w:p>
    <w:p w14:paraId="0E5B2D8C" w14:textId="77777777" w:rsidR="009743DE" w:rsidRDefault="009743DE" w:rsidP="00C87AB8">
      <w:pPr>
        <w:shd w:val="clear" w:color="auto" w:fill="FFFFFF"/>
        <w:spacing w:after="0" w:line="240" w:lineRule="auto"/>
        <w:jc w:val="center"/>
        <w:rPr>
          <w:rFonts w:eastAsia="Calibri" w:cstheme="minorHAnsi"/>
        </w:rPr>
      </w:pPr>
    </w:p>
    <w:p w14:paraId="7881FCAE" w14:textId="22CB52EF"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w:t>
      </w:r>
      <w:r w:rsidR="00712016">
        <w:rPr>
          <w:rFonts w:eastAsia="Calibri" w:cstheme="minorHAnsi"/>
        </w:rPr>
        <w:t>________</w:t>
      </w:r>
      <w:r w:rsidRPr="00F0499F">
        <w:rPr>
          <w:rFonts w:eastAsia="Calibri" w:cstheme="minorHAnsi"/>
        </w:rPr>
        <w:t>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671F21" w:rsidRDefault="00774AA5" w:rsidP="0003169B">
            <w:pPr>
              <w:keepNext/>
              <w:spacing w:after="0" w:line="240" w:lineRule="auto"/>
              <w:rPr>
                <w:rFonts w:cstheme="minorHAnsi"/>
              </w:rPr>
            </w:pPr>
            <w:r w:rsidRPr="00671F21">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671F21" w:rsidRDefault="00774AA5" w:rsidP="0044754A">
            <w:pPr>
              <w:spacing w:after="0" w:line="240" w:lineRule="auto"/>
              <w:jc w:val="both"/>
              <w:rPr>
                <w:rFonts w:cstheme="minorHAnsi"/>
              </w:rPr>
            </w:pPr>
            <w:r w:rsidRPr="00671F21">
              <w:rPr>
                <w:rFonts w:cs="Times New Roman"/>
              </w:rPr>
              <w:t xml:space="preserve">nurodytas </w:t>
            </w:r>
            <w:r w:rsidR="00C47599" w:rsidRPr="00671F21">
              <w:rPr>
                <w:rFonts w:cs="Times New Roman"/>
              </w:rPr>
              <w:t>s</w:t>
            </w:r>
            <w:r w:rsidRPr="00671F21">
              <w:rPr>
                <w:rFonts w:cs="Times New Roman"/>
              </w:rPr>
              <w:t xml:space="preserve">kelbime </w:t>
            </w:r>
          </w:p>
        </w:tc>
        <w:tc>
          <w:tcPr>
            <w:tcW w:w="2954" w:type="dxa"/>
            <w:tcMar>
              <w:top w:w="0" w:type="dxa"/>
              <w:left w:w="108" w:type="dxa"/>
              <w:bottom w:w="0" w:type="dxa"/>
              <w:right w:w="108" w:type="dxa"/>
            </w:tcMar>
          </w:tcPr>
          <w:p w14:paraId="2BC4B21F" w14:textId="0CE68D8A" w:rsidR="00774AA5" w:rsidRPr="00671F21" w:rsidRDefault="00774AA5" w:rsidP="00593F3E">
            <w:pPr>
              <w:spacing w:after="0" w:line="240" w:lineRule="auto"/>
              <w:rPr>
                <w:rFonts w:cstheme="minorHAnsi"/>
                <w:iCs/>
              </w:rPr>
            </w:pPr>
            <w:r w:rsidRPr="00671F21">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671F21" w:rsidRDefault="00774AA5" w:rsidP="0003169B">
            <w:pPr>
              <w:keepNext/>
              <w:spacing w:after="0" w:line="240" w:lineRule="auto"/>
              <w:rPr>
                <w:rFonts w:cstheme="minorHAnsi"/>
              </w:rPr>
            </w:pPr>
            <w:r w:rsidRPr="00671F21">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671F21" w:rsidRDefault="00774AA5" w:rsidP="0044754A">
            <w:pPr>
              <w:spacing w:after="0" w:line="240" w:lineRule="auto"/>
              <w:jc w:val="both"/>
              <w:rPr>
                <w:rFonts w:cstheme="minorHAnsi"/>
              </w:rPr>
            </w:pPr>
            <w:r w:rsidRPr="00671F21">
              <w:rPr>
                <w:rFonts w:cstheme="minorHAnsi"/>
              </w:rPr>
              <w:t xml:space="preserve">Pradedamas ne anksčiau nei po </w:t>
            </w:r>
            <w:r w:rsidR="006B0247" w:rsidRPr="00671F21">
              <w:rPr>
                <w:rFonts w:cstheme="minorHAnsi"/>
              </w:rPr>
              <w:t>30</w:t>
            </w:r>
            <w:r w:rsidRPr="00671F21">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671F21"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671F21" w:rsidRDefault="00774AA5" w:rsidP="0003169B">
            <w:pPr>
              <w:keepNext/>
              <w:spacing w:after="0" w:line="240" w:lineRule="auto"/>
              <w:rPr>
                <w:rFonts w:cstheme="minorHAnsi"/>
                <w:bCs/>
              </w:rPr>
            </w:pPr>
            <w:r w:rsidRPr="00671F21">
              <w:rPr>
                <w:rFonts w:cstheme="minorHAnsi"/>
              </w:rPr>
              <w:t xml:space="preserve">Prašymą paaiškinti, patikslinti pirkimo </w:t>
            </w:r>
            <w:r w:rsidR="00EF5E21" w:rsidRPr="00671F21">
              <w:rPr>
                <w:rFonts w:cstheme="minorHAnsi"/>
              </w:rPr>
              <w:t>sąlygas</w:t>
            </w:r>
            <w:r w:rsidRPr="00671F21">
              <w:rPr>
                <w:rFonts w:cstheme="minorHAnsi"/>
              </w:rPr>
              <w:t xml:space="preserve"> tiekėjas turi pateikti ne vėliau kaip:</w:t>
            </w:r>
          </w:p>
        </w:tc>
        <w:tc>
          <w:tcPr>
            <w:tcW w:w="3643" w:type="dxa"/>
            <w:tcMar>
              <w:top w:w="0" w:type="dxa"/>
              <w:left w:w="108" w:type="dxa"/>
              <w:bottom w:w="0" w:type="dxa"/>
              <w:right w:w="108" w:type="dxa"/>
            </w:tcMar>
          </w:tcPr>
          <w:p w14:paraId="56FC8010" w14:textId="24347CEA" w:rsidR="00774AA5" w:rsidRPr="00671F21" w:rsidRDefault="006927FF" w:rsidP="0044754A">
            <w:pPr>
              <w:spacing w:after="0" w:line="240" w:lineRule="auto"/>
              <w:jc w:val="both"/>
              <w:rPr>
                <w:rFonts w:cstheme="minorHAnsi"/>
              </w:rPr>
            </w:pPr>
            <w:r>
              <w:rPr>
                <w:rFonts w:cstheme="minorHAnsi"/>
              </w:rPr>
              <w:t>6</w:t>
            </w:r>
            <w:r w:rsidR="005F17E7" w:rsidRPr="00671F21">
              <w:rPr>
                <w:rFonts w:cstheme="minorHAnsi"/>
              </w:rPr>
              <w:t xml:space="preserve"> dien</w:t>
            </w:r>
            <w:r>
              <w:rPr>
                <w:rFonts w:cstheme="minorHAnsi"/>
              </w:rPr>
              <w:t>os</w:t>
            </w:r>
            <w:r w:rsidR="005F17E7" w:rsidRPr="00671F21">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671F21" w:rsidRDefault="00774AA5" w:rsidP="00424668">
            <w:pPr>
              <w:spacing w:after="0" w:line="240" w:lineRule="auto"/>
              <w:rPr>
                <w:rFonts w:cstheme="minorHAnsi"/>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671F21">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671F21" w:rsidRDefault="00774AA5" w:rsidP="0003169B">
            <w:pPr>
              <w:spacing w:after="0" w:line="240" w:lineRule="auto"/>
              <w:rPr>
                <w:rFonts w:cstheme="minorHAnsi"/>
              </w:rPr>
            </w:pPr>
            <w:r w:rsidRPr="00671F21">
              <w:rPr>
                <w:rFonts w:cstheme="minorHAnsi"/>
              </w:rPr>
              <w:t xml:space="preserve">Perkančioji organizacija </w:t>
            </w:r>
            <w:r w:rsidR="009B3AF8" w:rsidRPr="00671F21">
              <w:rPr>
                <w:rFonts w:cstheme="minorHAnsi"/>
              </w:rPr>
              <w:t>p</w:t>
            </w:r>
            <w:r w:rsidRPr="00671F21">
              <w:rPr>
                <w:rFonts w:cstheme="minorHAnsi"/>
              </w:rPr>
              <w:t xml:space="preserve">irkimo </w:t>
            </w:r>
            <w:r w:rsidR="00EF5E21" w:rsidRPr="00671F21">
              <w:rPr>
                <w:rFonts w:cstheme="minorHAnsi"/>
              </w:rPr>
              <w:t>sąlygų</w:t>
            </w:r>
            <w:r w:rsidRPr="00671F21">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671F21" w:rsidRDefault="006927FF" w:rsidP="0044754A">
            <w:pPr>
              <w:spacing w:after="0" w:line="240" w:lineRule="auto"/>
              <w:jc w:val="both"/>
              <w:rPr>
                <w:rFonts w:cstheme="minorHAnsi"/>
              </w:rPr>
            </w:pPr>
            <w:r>
              <w:rPr>
                <w:rFonts w:cstheme="minorHAnsi"/>
              </w:rPr>
              <w:t>4</w:t>
            </w:r>
            <w:r w:rsidR="00CE1F13" w:rsidRPr="00671F21">
              <w:rPr>
                <w:rFonts w:cstheme="minorHAnsi"/>
              </w:rPr>
              <w:t xml:space="preserve"> dien</w:t>
            </w:r>
            <w:r>
              <w:rPr>
                <w:rFonts w:cstheme="minorHAnsi"/>
              </w:rPr>
              <w:t>os</w:t>
            </w:r>
            <w:r w:rsidR="00CE1F13" w:rsidRPr="00671F21">
              <w:rPr>
                <w:rFonts w:cstheme="minorHAnsi"/>
              </w:rPr>
              <w:t xml:space="preserve"> iki pasiūlymų pateikimo termino dienos</w:t>
            </w:r>
          </w:p>
        </w:tc>
        <w:tc>
          <w:tcPr>
            <w:tcW w:w="2954" w:type="dxa"/>
            <w:tcMar>
              <w:top w:w="0" w:type="dxa"/>
              <w:left w:w="108" w:type="dxa"/>
              <w:bottom w:w="0" w:type="dxa"/>
              <w:right w:w="108" w:type="dxa"/>
            </w:tcMar>
          </w:tcPr>
          <w:p w14:paraId="2E898EC9" w14:textId="5348C9BA" w:rsidR="00774AA5" w:rsidRPr="00671F21"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671F21" w:rsidRDefault="00455131" w:rsidP="0003169B">
            <w:pPr>
              <w:spacing w:after="0" w:line="240" w:lineRule="auto"/>
              <w:rPr>
                <w:rFonts w:cstheme="minorHAnsi"/>
              </w:rPr>
            </w:pPr>
            <w:r w:rsidRPr="00671F21">
              <w:rPr>
                <w:rFonts w:cstheme="minorHAnsi"/>
              </w:rPr>
              <w:t>O</w:t>
            </w:r>
            <w:r w:rsidR="00774AA5" w:rsidRPr="00671F21">
              <w:rPr>
                <w:rFonts w:cstheme="minorHAnsi"/>
              </w:rPr>
              <w:t>bjekto apžiūra bus vykdoma:</w:t>
            </w:r>
          </w:p>
        </w:tc>
        <w:tc>
          <w:tcPr>
            <w:tcW w:w="3643" w:type="dxa"/>
            <w:tcMar>
              <w:top w:w="0" w:type="dxa"/>
              <w:left w:w="108" w:type="dxa"/>
              <w:bottom w:w="0" w:type="dxa"/>
              <w:right w:w="108" w:type="dxa"/>
            </w:tcMar>
          </w:tcPr>
          <w:p w14:paraId="16ACE08C" w14:textId="77777777" w:rsidR="00774AA5" w:rsidRPr="00671F21" w:rsidRDefault="00774AA5" w:rsidP="0044754A">
            <w:pPr>
              <w:spacing w:after="0" w:line="240" w:lineRule="auto"/>
              <w:jc w:val="both"/>
              <w:rPr>
                <w:rFonts w:cstheme="minorHAnsi"/>
                <w:iCs/>
                <w:color w:val="FF0000"/>
              </w:rPr>
            </w:pPr>
            <w:r w:rsidRPr="00671F21">
              <w:rPr>
                <w:rFonts w:cstheme="minorHAnsi"/>
                <w:iCs/>
              </w:rPr>
              <w:t>NETAIKOMA</w:t>
            </w:r>
          </w:p>
        </w:tc>
        <w:tc>
          <w:tcPr>
            <w:tcW w:w="2954" w:type="dxa"/>
            <w:tcMar>
              <w:top w:w="0" w:type="dxa"/>
              <w:left w:w="108" w:type="dxa"/>
              <w:bottom w:w="0" w:type="dxa"/>
              <w:right w:w="108" w:type="dxa"/>
            </w:tcMar>
          </w:tcPr>
          <w:p w14:paraId="0CB425FC" w14:textId="2A6FB4BF" w:rsidR="00774AA5" w:rsidRPr="00671F21"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671F21" w:rsidRDefault="00774AA5" w:rsidP="0003169B">
            <w:pPr>
              <w:spacing w:after="0" w:line="240" w:lineRule="auto"/>
              <w:rPr>
                <w:rFonts w:cstheme="minorHAnsi"/>
              </w:rPr>
            </w:pPr>
            <w:r w:rsidRPr="00671F21">
              <w:rPr>
                <w:rFonts w:cstheme="minorHAnsi"/>
              </w:rPr>
              <w:t xml:space="preserve">Perkančioji organizacija rengs susitikimus su tiekėjais dėl pirkimo </w:t>
            </w:r>
            <w:r w:rsidR="006932C2" w:rsidRPr="00671F21">
              <w:rPr>
                <w:rFonts w:cstheme="minorHAnsi"/>
              </w:rPr>
              <w:t>sąlygų</w:t>
            </w:r>
            <w:r w:rsidRPr="00671F21">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671F21" w:rsidRDefault="00774AA5" w:rsidP="0044754A">
            <w:pPr>
              <w:spacing w:after="0" w:line="240" w:lineRule="auto"/>
              <w:jc w:val="both"/>
              <w:rPr>
                <w:rFonts w:cstheme="minorHAnsi"/>
                <w:iCs/>
              </w:rPr>
            </w:pPr>
            <w:r w:rsidRPr="00671F21">
              <w:rPr>
                <w:rFonts w:cstheme="minorHAnsi"/>
                <w:iCs/>
              </w:rPr>
              <w:t>NETAIKOMA</w:t>
            </w:r>
          </w:p>
        </w:tc>
        <w:tc>
          <w:tcPr>
            <w:tcW w:w="2954" w:type="dxa"/>
            <w:tcMar>
              <w:top w:w="0" w:type="dxa"/>
              <w:left w:w="108" w:type="dxa"/>
              <w:bottom w:w="0" w:type="dxa"/>
              <w:right w:w="108" w:type="dxa"/>
            </w:tcMar>
          </w:tcPr>
          <w:p w14:paraId="1C7B20C9" w14:textId="1A75C481" w:rsidR="00774AA5" w:rsidRPr="00671F21"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671F21" w:rsidRDefault="00774AA5" w:rsidP="0003169B">
            <w:pPr>
              <w:spacing w:after="0" w:line="240" w:lineRule="auto"/>
            </w:pPr>
            <w:r w:rsidRPr="00671F21">
              <w:t>Tiekėjai turi pateikti prekių pavyzdžius</w:t>
            </w:r>
          </w:p>
        </w:tc>
        <w:tc>
          <w:tcPr>
            <w:tcW w:w="3643" w:type="dxa"/>
            <w:tcMar>
              <w:top w:w="0" w:type="dxa"/>
              <w:left w:w="108" w:type="dxa"/>
              <w:bottom w:w="0" w:type="dxa"/>
              <w:right w:w="108" w:type="dxa"/>
            </w:tcMar>
          </w:tcPr>
          <w:p w14:paraId="2B01D5F8" w14:textId="77777777" w:rsidR="00774AA5" w:rsidRPr="00671F21" w:rsidRDefault="00774AA5" w:rsidP="0044754A">
            <w:pPr>
              <w:pStyle w:val="Body2"/>
              <w:spacing w:after="0"/>
              <w:rPr>
                <w:rFonts w:asciiTheme="minorHAnsi" w:hAnsiTheme="minorHAnsi" w:cstheme="minorHAnsi"/>
                <w:color w:val="auto"/>
                <w:lang w:val="lt-LT"/>
              </w:rPr>
            </w:pPr>
            <w:r w:rsidRPr="00671F21">
              <w:rPr>
                <w:rFonts w:asciiTheme="minorHAnsi" w:hAnsiTheme="minorHAnsi" w:cstheme="minorHAnsi"/>
                <w:color w:val="auto"/>
                <w:lang w:val="lt-LT"/>
              </w:rPr>
              <w:t>NETAIKOMA</w:t>
            </w:r>
          </w:p>
          <w:p w14:paraId="2276FCB7" w14:textId="2A34917F" w:rsidR="00774AA5" w:rsidRPr="00671F21" w:rsidRDefault="00774AA5" w:rsidP="0044754A">
            <w:pPr>
              <w:spacing w:after="0" w:line="240" w:lineRule="auto"/>
              <w:jc w:val="both"/>
              <w:rPr>
                <w:rFonts w:cstheme="minorHAnsi"/>
                <w:iCs/>
              </w:rPr>
            </w:pPr>
          </w:p>
        </w:tc>
        <w:tc>
          <w:tcPr>
            <w:tcW w:w="2954" w:type="dxa"/>
            <w:tcMar>
              <w:top w:w="0" w:type="dxa"/>
              <w:left w:w="108" w:type="dxa"/>
              <w:bottom w:w="0" w:type="dxa"/>
              <w:right w:w="108" w:type="dxa"/>
            </w:tcMar>
          </w:tcPr>
          <w:p w14:paraId="49C9AF54" w14:textId="060712A8" w:rsidR="00774AA5" w:rsidRPr="00671F21"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11A5D" w:rsidRDefault="00774AA5" w:rsidP="0003169B">
            <w:pPr>
              <w:spacing w:after="0" w:line="240" w:lineRule="auto"/>
              <w:rPr>
                <w:rFonts w:cstheme="minorHAnsi"/>
                <w:bCs/>
              </w:rPr>
            </w:pPr>
            <w:r w:rsidRPr="00F11A5D">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671F21" w:rsidRDefault="00774AA5" w:rsidP="0044754A">
            <w:pPr>
              <w:spacing w:after="0" w:line="240" w:lineRule="auto"/>
              <w:jc w:val="both"/>
              <w:rPr>
                <w:rFonts w:cstheme="minorHAnsi"/>
                <w:iCs/>
              </w:rPr>
            </w:pPr>
            <w:r w:rsidRPr="00671F21">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671F21"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671F21" w:rsidRDefault="00774AA5" w:rsidP="0003169B">
            <w:pPr>
              <w:spacing w:after="0" w:line="240" w:lineRule="auto"/>
              <w:rPr>
                <w:rFonts w:cstheme="minorHAnsi"/>
              </w:rPr>
            </w:pPr>
            <w:r w:rsidRPr="00671F21">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tcMar>
              <w:top w:w="0" w:type="dxa"/>
              <w:left w:w="108" w:type="dxa"/>
              <w:bottom w:w="0" w:type="dxa"/>
              <w:right w:w="108" w:type="dxa"/>
            </w:tcMar>
          </w:tcPr>
          <w:p w14:paraId="7A43570F" w14:textId="3DBE7AD2" w:rsidR="00774AA5" w:rsidRPr="00671F21"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671F21" w:rsidRDefault="00774AA5" w:rsidP="0003169B">
            <w:pPr>
              <w:spacing w:after="0" w:line="240" w:lineRule="auto"/>
              <w:rPr>
                <w:rFonts w:cstheme="minorHAnsi"/>
                <w:bCs/>
              </w:rPr>
            </w:pPr>
            <w:r w:rsidRPr="00671F21">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tcMar>
              <w:top w:w="0" w:type="dxa"/>
              <w:left w:w="108" w:type="dxa"/>
              <w:bottom w:w="0" w:type="dxa"/>
              <w:right w:w="108" w:type="dxa"/>
            </w:tcMar>
          </w:tcPr>
          <w:p w14:paraId="7D43700D" w14:textId="1DE3363E" w:rsidR="00774AA5" w:rsidRPr="00671F21"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671F21" w:rsidRDefault="00774AA5" w:rsidP="0003169B">
            <w:pPr>
              <w:spacing w:after="0" w:line="240" w:lineRule="auto"/>
              <w:rPr>
                <w:rFonts w:cstheme="minorHAnsi"/>
                <w:bCs/>
              </w:rPr>
            </w:pPr>
            <w:r w:rsidRPr="00671F21">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671F21" w:rsidRDefault="00774AA5" w:rsidP="0044754A">
            <w:pPr>
              <w:spacing w:after="0" w:line="240" w:lineRule="auto"/>
              <w:jc w:val="both"/>
              <w:rPr>
                <w:rFonts w:cstheme="minorHAnsi"/>
                <w:bCs/>
              </w:rPr>
            </w:pPr>
            <w:r w:rsidRPr="00671F21">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671F21"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dalyviams praneša apie priimtą sprendimą nustatyti laimėjusį pasiūlymą, </w:t>
            </w:r>
            <w:r w:rsidRPr="00671F21">
              <w:rPr>
                <w:rFonts w:cstheme="minorHAnsi"/>
              </w:rPr>
              <w:t>dėl kurio bus sudaroma</w:t>
            </w:r>
            <w:r w:rsidRPr="00671F21">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671F21" w:rsidRDefault="00CC70B1" w:rsidP="0044754A">
            <w:pPr>
              <w:spacing w:after="0" w:line="240" w:lineRule="auto"/>
              <w:jc w:val="both"/>
              <w:rPr>
                <w:rFonts w:cstheme="minorHAnsi"/>
                <w:bCs/>
              </w:rPr>
            </w:pPr>
            <w:r w:rsidRPr="00671F21">
              <w:rPr>
                <w:rFonts w:cstheme="minorHAnsi"/>
                <w:bCs/>
              </w:rPr>
              <w:t>3</w:t>
            </w:r>
            <w:r w:rsidR="00774AA5" w:rsidRPr="00671F21">
              <w:rPr>
                <w:rFonts w:cstheme="minorHAnsi"/>
                <w:bCs/>
              </w:rPr>
              <w:t xml:space="preserve"> (</w:t>
            </w:r>
            <w:r w:rsidR="00D707AB" w:rsidRPr="00671F21">
              <w:rPr>
                <w:rFonts w:cstheme="minorHAnsi"/>
                <w:bCs/>
              </w:rPr>
              <w:t>tris</w:t>
            </w:r>
            <w:r w:rsidR="00774AA5" w:rsidRPr="00671F21">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671F21"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58D7A3FE"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dalyviui raštu paprašius, jam pateikia PĮ </w:t>
            </w:r>
            <w:r w:rsidR="0000024E">
              <w:rPr>
                <w:rFonts w:cstheme="minorHAnsi"/>
                <w:bCs/>
              </w:rPr>
              <w:t>6</w:t>
            </w:r>
            <w:r w:rsidRPr="00671F21">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671F21" w:rsidRDefault="00774AA5" w:rsidP="0044754A">
            <w:pPr>
              <w:spacing w:after="0" w:line="240" w:lineRule="auto"/>
              <w:jc w:val="both"/>
              <w:rPr>
                <w:rFonts w:cstheme="minorHAnsi"/>
                <w:bCs/>
              </w:rPr>
            </w:pPr>
            <w:r w:rsidRPr="00671F21">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71F21"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671F21" w:rsidRDefault="00774AA5" w:rsidP="0003169B">
            <w:pPr>
              <w:spacing w:after="0" w:line="240" w:lineRule="auto"/>
              <w:rPr>
                <w:rFonts w:cstheme="minorHAnsi"/>
                <w:bCs/>
              </w:rPr>
            </w:pPr>
            <w:r w:rsidRPr="00671F21">
              <w:rPr>
                <w:rFonts w:cstheme="minorHAnsi"/>
                <w:color w:val="000000"/>
                <w:shd w:val="clear" w:color="auto" w:fill="FFFFFF"/>
              </w:rPr>
              <w:t xml:space="preserve">Tiekėjas turi teisę pateikti pretenziją perkančiajai organizacijai, pateikti prašymą ar pareikšti ieškinį teismui </w:t>
            </w:r>
            <w:r w:rsidRPr="00671F21">
              <w:rPr>
                <w:rFonts w:cstheme="minorHAnsi"/>
                <w:bCs/>
              </w:rPr>
              <w:t>ne vėliau kaip per</w:t>
            </w:r>
          </w:p>
        </w:tc>
        <w:tc>
          <w:tcPr>
            <w:tcW w:w="3643" w:type="dxa"/>
            <w:tcMar>
              <w:top w:w="0" w:type="dxa"/>
              <w:left w:w="108" w:type="dxa"/>
              <w:bottom w:w="0" w:type="dxa"/>
              <w:right w:w="108" w:type="dxa"/>
            </w:tcMar>
          </w:tcPr>
          <w:p w14:paraId="38F150E0" w14:textId="63BB2708" w:rsidR="006C7941" w:rsidRPr="00671F21" w:rsidRDefault="006927FF" w:rsidP="0044754A">
            <w:pPr>
              <w:spacing w:after="0" w:line="240" w:lineRule="auto"/>
              <w:jc w:val="both"/>
              <w:rPr>
                <w:rFonts w:cstheme="minorHAnsi"/>
              </w:rPr>
            </w:pPr>
            <w:r>
              <w:rPr>
                <w:rFonts w:cstheme="minorHAnsi"/>
              </w:rPr>
              <w:t>5</w:t>
            </w:r>
            <w:r w:rsidR="00774AA5" w:rsidRPr="00671F21">
              <w:rPr>
                <w:rFonts w:cstheme="minorHAnsi"/>
              </w:rPr>
              <w:t xml:space="preserve"> </w:t>
            </w:r>
            <w:r>
              <w:rPr>
                <w:rFonts w:cstheme="minorHAnsi"/>
              </w:rPr>
              <w:t>(penkios</w:t>
            </w:r>
            <w:r w:rsidR="00774AA5" w:rsidRPr="00671F21">
              <w:rPr>
                <w:rFonts w:cstheme="minorHAnsi"/>
              </w:rPr>
              <w:t xml:space="preserve">) </w:t>
            </w:r>
            <w:r>
              <w:rPr>
                <w:rFonts w:cstheme="minorHAnsi"/>
              </w:rPr>
              <w:t xml:space="preserve">darbo </w:t>
            </w:r>
            <w:r w:rsidR="00C77CAE" w:rsidRPr="00671F21">
              <w:rPr>
                <w:rFonts w:cstheme="minorHAnsi"/>
              </w:rPr>
              <w:t>dien</w:t>
            </w:r>
            <w:r>
              <w:rPr>
                <w:rFonts w:cstheme="minorHAnsi"/>
              </w:rPr>
              <w:t>os</w:t>
            </w:r>
            <w:r w:rsidR="00671F21">
              <w:rPr>
                <w:rFonts w:cstheme="minorHAnsi"/>
              </w:rPr>
              <w:t xml:space="preserve"> </w:t>
            </w:r>
            <w:r w:rsidR="00D65C16" w:rsidRPr="00671F21">
              <w:rPr>
                <w:rFonts w:cstheme="minorHAnsi"/>
              </w:rPr>
              <w:t xml:space="preserve">nuo </w:t>
            </w:r>
            <w:r w:rsidR="006C7941" w:rsidRPr="00671F21">
              <w:rPr>
                <w:rFonts w:eastAsia="Arial" w:cstheme="minorHAnsi"/>
              </w:rPr>
              <w:t>perkančiosios organizacijos</w:t>
            </w:r>
            <w:r w:rsidR="00D65C16" w:rsidRPr="00671F21">
              <w:rPr>
                <w:rFonts w:cstheme="minorHAnsi"/>
              </w:rPr>
              <w:t xml:space="preserve"> pranešimo raštu apie jos priimtą sprendimą išsiuntimo tiekėjams dienos arba nuo paskelbimo apie </w:t>
            </w:r>
            <w:r w:rsidR="006C7941" w:rsidRPr="00671F21">
              <w:rPr>
                <w:rFonts w:eastAsia="Arial" w:cstheme="minorHAnsi"/>
              </w:rPr>
              <w:t>perkančiosios organizacijos</w:t>
            </w:r>
            <w:r w:rsidR="00D65C16" w:rsidRPr="00671F21">
              <w:rPr>
                <w:rFonts w:cstheme="minorHAnsi"/>
              </w:rPr>
              <w:t xml:space="preserve"> priimtus sprendimus dienos, jei PĮ nenumato reikalavimo raštu informuoti tiekėjus apie </w:t>
            </w:r>
            <w:r w:rsidR="00D65C16" w:rsidRPr="00671F21">
              <w:rPr>
                <w:rFonts w:eastAsia="Arial" w:cstheme="minorHAnsi"/>
              </w:rPr>
              <w:t xml:space="preserve"> </w:t>
            </w:r>
            <w:r w:rsidR="006C7941" w:rsidRPr="00671F21">
              <w:rPr>
                <w:rFonts w:eastAsia="Arial" w:cstheme="minorHAnsi"/>
              </w:rPr>
              <w:t>perkančiosios organizacijos</w:t>
            </w:r>
            <w:r w:rsidR="00D65C16" w:rsidRPr="00671F21">
              <w:rPr>
                <w:rFonts w:cstheme="minorHAnsi"/>
              </w:rPr>
              <w:t xml:space="preserve"> priimtus sprendimus;</w:t>
            </w:r>
          </w:p>
          <w:p w14:paraId="24167C40" w14:textId="4434CEE0" w:rsidR="00774AA5" w:rsidRPr="00671F21" w:rsidRDefault="00D65C16" w:rsidP="0044754A">
            <w:pPr>
              <w:spacing w:after="0" w:line="240" w:lineRule="auto"/>
              <w:jc w:val="both"/>
              <w:rPr>
                <w:rFonts w:cstheme="minorHAnsi"/>
              </w:rPr>
            </w:pPr>
            <w:r w:rsidRPr="00671F2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671F21"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671F21" w:rsidRDefault="00774AA5" w:rsidP="0003169B">
            <w:pPr>
              <w:spacing w:after="0" w:line="240" w:lineRule="auto"/>
              <w:rPr>
                <w:rFonts w:cstheme="minorHAnsi"/>
              </w:rPr>
            </w:pPr>
            <w:r w:rsidRPr="00671F21">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71F21" w:rsidRDefault="00774AA5" w:rsidP="0044754A">
            <w:pPr>
              <w:spacing w:after="0" w:line="240" w:lineRule="auto"/>
              <w:jc w:val="both"/>
              <w:rPr>
                <w:rFonts w:cstheme="minorHAnsi"/>
              </w:rPr>
            </w:pPr>
            <w:r w:rsidRPr="00671F21">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671F21"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671F21" w:rsidRDefault="00774AA5" w:rsidP="0003169B">
            <w:pPr>
              <w:spacing w:after="0" w:line="240" w:lineRule="auto"/>
              <w:rPr>
                <w:rFonts w:cstheme="minorHAnsi"/>
                <w:bCs/>
              </w:rPr>
            </w:pPr>
            <w:r w:rsidRPr="00671F21">
              <w:rPr>
                <w:rFonts w:cstheme="minorHAnsi"/>
              </w:rPr>
              <w:t>Jeigu perkančioji organizacija per nustatytą terminą neišnagrinėja jai pateiktos pretenzijos, tiekėjas turi teisę pateikti prašymą ar pareikšti ieškinį teismui per</w:t>
            </w:r>
            <w:r w:rsidRPr="00671F21">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671F21" w:rsidRDefault="00774AA5" w:rsidP="0044754A">
            <w:pPr>
              <w:spacing w:after="0" w:line="240" w:lineRule="auto"/>
              <w:jc w:val="both"/>
              <w:rPr>
                <w:rFonts w:cstheme="minorHAnsi"/>
              </w:rPr>
            </w:pPr>
            <w:r w:rsidRPr="00671F21">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671F21"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671F21" w:rsidRDefault="00774AA5" w:rsidP="0003169B">
            <w:pPr>
              <w:spacing w:after="0" w:line="240" w:lineRule="auto"/>
              <w:rPr>
                <w:rFonts w:cstheme="minorHAnsi"/>
              </w:rPr>
            </w:pPr>
            <w:r w:rsidRPr="00671F21">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1FB46067" w:rsidR="00774AA5" w:rsidRPr="00671F21" w:rsidRDefault="0044754A" w:rsidP="0044754A">
            <w:pPr>
              <w:spacing w:after="0" w:line="240" w:lineRule="auto"/>
              <w:jc w:val="both"/>
              <w:rPr>
                <w:rFonts w:cstheme="minorHAnsi"/>
              </w:rPr>
            </w:pPr>
            <w:r w:rsidRPr="0044754A">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671F21"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671F21" w:rsidRDefault="00F50C57" w:rsidP="0003169B">
            <w:pPr>
              <w:spacing w:after="0" w:line="240" w:lineRule="auto"/>
              <w:rPr>
                <w:rFonts w:cstheme="minorHAnsi"/>
              </w:rPr>
            </w:pPr>
            <w:r w:rsidRPr="00671F21">
              <w:rPr>
                <w:rFonts w:cstheme="minorHAnsi"/>
              </w:rPr>
              <w:t xml:space="preserve">Jeigu </w:t>
            </w:r>
            <w:r w:rsidR="00F46E88" w:rsidRPr="00671F21">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B6EC95C" w:rsidR="00ED5B78" w:rsidRPr="00671F21" w:rsidRDefault="0000024E" w:rsidP="00671F21">
            <w:pPr>
              <w:spacing w:after="0" w:line="240" w:lineRule="auto"/>
              <w:jc w:val="both"/>
              <w:rPr>
                <w:rFonts w:cstheme="minorHAnsi"/>
                <w:color w:val="FF0000"/>
              </w:rPr>
            </w:pPr>
            <w:r w:rsidRPr="0000024E">
              <w:rPr>
                <w:rFonts w:cstheme="minorHAnsi"/>
              </w:rPr>
              <w:t>PĮ 108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108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671F21"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989E6" w14:textId="77777777" w:rsidR="00624B0E" w:rsidRDefault="00624B0E" w:rsidP="00D05666">
      <w:r>
        <w:separator/>
      </w:r>
    </w:p>
  </w:endnote>
  <w:endnote w:type="continuationSeparator" w:id="0">
    <w:p w14:paraId="60BD1EE8" w14:textId="77777777" w:rsidR="00624B0E" w:rsidRDefault="00624B0E" w:rsidP="00D05666">
      <w:r>
        <w:continuationSeparator/>
      </w:r>
    </w:p>
  </w:endnote>
  <w:endnote w:type="continuationNotice" w:id="1">
    <w:p w14:paraId="04CD2FE9" w14:textId="77777777" w:rsidR="00624B0E" w:rsidRDefault="00624B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BD221" w14:textId="77777777" w:rsidR="00624B0E" w:rsidRDefault="00624B0E" w:rsidP="00D05666">
      <w:r>
        <w:separator/>
      </w:r>
    </w:p>
  </w:footnote>
  <w:footnote w:type="continuationSeparator" w:id="0">
    <w:p w14:paraId="2F22E8D5" w14:textId="77777777" w:rsidR="00624B0E" w:rsidRDefault="00624B0E" w:rsidP="00D05666">
      <w:r>
        <w:continuationSeparator/>
      </w:r>
    </w:p>
  </w:footnote>
  <w:footnote w:type="continuationNotice" w:id="1">
    <w:p w14:paraId="7E2D3BB0" w14:textId="77777777" w:rsidR="00624B0E" w:rsidRDefault="00624B0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5"/>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4E"/>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8BB"/>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44"/>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0F3"/>
    <w:rsid w:val="00091346"/>
    <w:rsid w:val="000917F2"/>
    <w:rsid w:val="00091C9D"/>
    <w:rsid w:val="00094604"/>
    <w:rsid w:val="00095834"/>
    <w:rsid w:val="00095A99"/>
    <w:rsid w:val="00095DDA"/>
    <w:rsid w:val="0009724E"/>
    <w:rsid w:val="00097B80"/>
    <w:rsid w:val="000A05FB"/>
    <w:rsid w:val="000A09BB"/>
    <w:rsid w:val="000A0DFE"/>
    <w:rsid w:val="000A0F5D"/>
    <w:rsid w:val="000A1E34"/>
    <w:rsid w:val="000A202B"/>
    <w:rsid w:val="000A2CBA"/>
    <w:rsid w:val="000A2D88"/>
    <w:rsid w:val="000A5738"/>
    <w:rsid w:val="000A5FB1"/>
    <w:rsid w:val="000A688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4DCC"/>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E49"/>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4D1"/>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28"/>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549"/>
    <w:rsid w:val="0032494C"/>
    <w:rsid w:val="00325243"/>
    <w:rsid w:val="00325A84"/>
    <w:rsid w:val="00325BB7"/>
    <w:rsid w:val="00325D58"/>
    <w:rsid w:val="00325F1F"/>
    <w:rsid w:val="00326357"/>
    <w:rsid w:val="00326AF8"/>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6A4"/>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9CB"/>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4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48B1"/>
    <w:rsid w:val="004B5982"/>
    <w:rsid w:val="004B685B"/>
    <w:rsid w:val="004B6BCA"/>
    <w:rsid w:val="004B6FBD"/>
    <w:rsid w:val="004B7455"/>
    <w:rsid w:val="004B7E66"/>
    <w:rsid w:val="004B7FBC"/>
    <w:rsid w:val="004C010A"/>
    <w:rsid w:val="004C076A"/>
    <w:rsid w:val="004C0B12"/>
    <w:rsid w:val="004C0BB9"/>
    <w:rsid w:val="004C0CD4"/>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6AC9"/>
    <w:rsid w:val="00517A42"/>
    <w:rsid w:val="005209A8"/>
    <w:rsid w:val="005212AF"/>
    <w:rsid w:val="00521A1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020"/>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4B0E"/>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8B3"/>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6F7E37"/>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016"/>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66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4E6"/>
    <w:rsid w:val="009465A0"/>
    <w:rsid w:val="00946722"/>
    <w:rsid w:val="009501C3"/>
    <w:rsid w:val="009502BE"/>
    <w:rsid w:val="009502F5"/>
    <w:rsid w:val="0095141D"/>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9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FE5"/>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6EE"/>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985"/>
    <w:rsid w:val="00B47C05"/>
    <w:rsid w:val="00B5013C"/>
    <w:rsid w:val="00B50760"/>
    <w:rsid w:val="00B51A8B"/>
    <w:rsid w:val="00B5221E"/>
    <w:rsid w:val="00B522AC"/>
    <w:rsid w:val="00B52729"/>
    <w:rsid w:val="00B52C8F"/>
    <w:rsid w:val="00B5429E"/>
    <w:rsid w:val="00B54910"/>
    <w:rsid w:val="00B54B7A"/>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90B"/>
    <w:rsid w:val="00BB2F46"/>
    <w:rsid w:val="00BB3B0E"/>
    <w:rsid w:val="00BB410E"/>
    <w:rsid w:val="00BB45B4"/>
    <w:rsid w:val="00BB45DF"/>
    <w:rsid w:val="00BB4A57"/>
    <w:rsid w:val="00BB4FB3"/>
    <w:rsid w:val="00BB5270"/>
    <w:rsid w:val="00BB536B"/>
    <w:rsid w:val="00BB54F0"/>
    <w:rsid w:val="00BB6B79"/>
    <w:rsid w:val="00BB71B1"/>
    <w:rsid w:val="00BB7AB6"/>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1B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67E65"/>
    <w:rsid w:val="00C7012A"/>
    <w:rsid w:val="00C70AD7"/>
    <w:rsid w:val="00C70F76"/>
    <w:rsid w:val="00C714A2"/>
    <w:rsid w:val="00C7179F"/>
    <w:rsid w:val="00C725E4"/>
    <w:rsid w:val="00C727CF"/>
    <w:rsid w:val="00C72B4D"/>
    <w:rsid w:val="00C72D44"/>
    <w:rsid w:val="00C7521D"/>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03D"/>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557"/>
    <w:rsid w:val="00D27B3A"/>
    <w:rsid w:val="00D27E76"/>
    <w:rsid w:val="00D304B1"/>
    <w:rsid w:val="00D30987"/>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1BC9"/>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2BA"/>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69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56"/>
    <w:rsid w:val="00E660CD"/>
    <w:rsid w:val="00E66292"/>
    <w:rsid w:val="00E663F4"/>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500"/>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58C"/>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A5D"/>
    <w:rsid w:val="00F126A8"/>
    <w:rsid w:val="00F1334C"/>
    <w:rsid w:val="00F133E3"/>
    <w:rsid w:val="00F13658"/>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4B"/>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E3C"/>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1EE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F8A"/>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cft/viewContractNotices.do?resourceId=2728312"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Pages>
  <Words>9266</Words>
  <Characters>5283</Characters>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2025-11-05T13:46:00Z</dcterms:created>
  <dcterms:modified xsi:type="dcterms:W3CDTF">2025-11-27T13:19:00Z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